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5A23" w:rsidRPr="005C5A9A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DA1AD8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ЧЕТВЕРТОГО СОЗЫВА</w:t>
      </w:r>
    </w:p>
    <w:p w:rsidR="000915A7" w:rsidRPr="005C5A9A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5C5A9A" w:rsidRDefault="00605D3C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605D3C" w:rsidRDefault="00F32344" w:rsidP="000915A7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__________</w:t>
      </w:r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</w:t>
      </w:r>
      <w:r w:rsidR="00656FFB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E318F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915A7" w:rsidRPr="005C5A9A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___</w:t>
      </w:r>
    </w:p>
    <w:p w:rsidR="000915A7" w:rsidRPr="005C5A9A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1AD8" w:rsidRPr="005C5A9A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32344" w:rsidRDefault="00F32344" w:rsidP="00F32344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Программы</w:t>
      </w:r>
      <w:r w:rsidRPr="00EA451B">
        <w:rPr>
          <w:rFonts w:ascii="Arial" w:hAnsi="Arial" w:cs="Arial"/>
          <w:b/>
          <w:sz w:val="32"/>
          <w:szCs w:val="32"/>
          <w:lang w:eastAsia="ru-RU"/>
        </w:rPr>
        <w:t xml:space="preserve"> «Противодействие экстремизму и профилактика терроризма в муниципальном образовании   Татаро-Каргалинский сельсовет Сакмарского района Оренбургской области» </w:t>
      </w:r>
    </w:p>
    <w:p w:rsidR="00F32344" w:rsidRPr="00CD6BB0" w:rsidRDefault="00F32344" w:rsidP="00F32344">
      <w:pPr>
        <w:widowControl/>
        <w:suppressAutoHyphens w:val="0"/>
        <w:rPr>
          <w:rFonts w:ascii="Arial" w:hAnsi="Arial" w:cs="Arial"/>
          <w:b/>
          <w:sz w:val="32"/>
          <w:szCs w:val="32"/>
          <w:lang w:eastAsia="ru-RU"/>
        </w:rPr>
      </w:pPr>
    </w:p>
    <w:p w:rsidR="00F32344" w:rsidRPr="00EA451B" w:rsidRDefault="00F32344" w:rsidP="00F32344">
      <w:pPr>
        <w:widowControl/>
        <w:suppressAutoHyphens w:val="0"/>
        <w:spacing w:line="276" w:lineRule="auto"/>
        <w:ind w:firstLine="708"/>
        <w:jc w:val="both"/>
        <w:rPr>
          <w:rFonts w:ascii="Arial" w:hAnsi="Arial" w:cs="Arial"/>
          <w:lang w:eastAsia="ru-RU"/>
        </w:rPr>
      </w:pPr>
      <w:r w:rsidRPr="001F28D4">
        <w:rPr>
          <w:rFonts w:ascii="Arial" w:hAnsi="Arial" w:cs="Arial"/>
          <w:lang w:eastAsia="ru-RU"/>
        </w:rPr>
        <w:t>Рассмотрев протест прокуратуры Сакмарского района от 09.12.2021 № 07-01-2021 на постановление главы муниципального образования Татаро</w:t>
      </w:r>
      <w:r w:rsidR="000D391E">
        <w:rPr>
          <w:rFonts w:ascii="Arial" w:hAnsi="Arial" w:cs="Arial"/>
          <w:lang w:eastAsia="ru-RU"/>
        </w:rPr>
        <w:t>-</w:t>
      </w:r>
      <w:r w:rsidRPr="001F28D4">
        <w:rPr>
          <w:rFonts w:ascii="Arial" w:hAnsi="Arial" w:cs="Arial"/>
          <w:lang w:eastAsia="ru-RU"/>
        </w:rPr>
        <w:t>Каргалинский сельсовет № 271-п от 14.11.2018 «Об утверждении Программы «Противодействие экстремизму и профилактика терроризма в муниципальном образо</w:t>
      </w:r>
      <w:bookmarkStart w:id="0" w:name="_GoBack"/>
      <w:bookmarkEnd w:id="0"/>
      <w:r w:rsidRPr="001F28D4">
        <w:rPr>
          <w:rFonts w:ascii="Arial" w:hAnsi="Arial" w:cs="Arial"/>
          <w:lang w:eastAsia="ru-RU"/>
        </w:rPr>
        <w:t>вании Татаро-Каргалинский сельсовет Сакмарского района Оренбургской области»,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Указом Президента Российской Федерации от 15.02.2006 № 216 «О мерах по противодействию терроризму», руководствуясь Уставом Татаро-Каргалинского сельсовета</w:t>
      </w:r>
      <w:r w:rsidRPr="00EA451B">
        <w:rPr>
          <w:rFonts w:ascii="Arial" w:hAnsi="Arial" w:cs="Arial"/>
          <w:lang w:eastAsia="ru-RU"/>
        </w:rPr>
        <w:t>:</w:t>
      </w:r>
    </w:p>
    <w:p w:rsidR="00F32344" w:rsidRDefault="00F32344" w:rsidP="00F32344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</w:p>
    <w:p w:rsidR="00F32344" w:rsidRPr="00845F48" w:rsidRDefault="00F32344" w:rsidP="00F32344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 Утвердить П</w:t>
      </w:r>
      <w:r w:rsidRPr="00845F48">
        <w:rPr>
          <w:rFonts w:ascii="Arial" w:hAnsi="Arial" w:cs="Arial"/>
          <w:lang w:eastAsia="ru-RU"/>
        </w:rPr>
        <w:t>рограмму  «Противодействие экстремизму и профилактика терроризма в муниципальном образовании   Татаро-Каргалинский сельсовет Сакмарского района Оренбургской области» согласно приложению.</w:t>
      </w:r>
    </w:p>
    <w:p w:rsidR="00F32344" w:rsidRDefault="00F32344" w:rsidP="00F32344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</w:p>
    <w:p w:rsidR="00F32344" w:rsidRPr="00845F48" w:rsidRDefault="00F32344" w:rsidP="00F32344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845F48">
        <w:rPr>
          <w:rFonts w:ascii="Arial" w:hAnsi="Arial" w:cs="Arial"/>
          <w:lang w:eastAsia="ru-RU"/>
        </w:rPr>
        <w:t xml:space="preserve">2. </w:t>
      </w:r>
      <w:proofErr w:type="gramStart"/>
      <w:r w:rsidRPr="00845F48">
        <w:rPr>
          <w:rFonts w:ascii="Arial" w:hAnsi="Arial" w:cs="Arial"/>
          <w:lang w:eastAsia="ru-RU"/>
        </w:rPr>
        <w:t>Признать утратившим силу Постановление №271 от 14.11.2018г, с изменениями</w:t>
      </w:r>
      <w:r>
        <w:rPr>
          <w:rFonts w:ascii="Arial" w:hAnsi="Arial" w:cs="Arial"/>
          <w:lang w:eastAsia="ru-RU"/>
        </w:rPr>
        <w:t xml:space="preserve"> </w:t>
      </w:r>
      <w:r w:rsidRPr="00845F48">
        <w:rPr>
          <w:rFonts w:ascii="Arial" w:hAnsi="Arial" w:cs="Arial"/>
          <w:lang w:eastAsia="ru-RU"/>
        </w:rPr>
        <w:t>от 03.02.2021г.</w:t>
      </w:r>
      <w:r>
        <w:rPr>
          <w:rFonts w:ascii="Arial" w:hAnsi="Arial" w:cs="Arial"/>
          <w:lang w:eastAsia="ru-RU"/>
        </w:rPr>
        <w:t xml:space="preserve"> </w:t>
      </w:r>
      <w:r w:rsidRPr="00845F48">
        <w:rPr>
          <w:rFonts w:ascii="Arial" w:hAnsi="Arial" w:cs="Arial"/>
          <w:lang w:eastAsia="ru-RU"/>
        </w:rPr>
        <w:t>№ 32-п).</w:t>
      </w:r>
      <w:proofErr w:type="gramEnd"/>
    </w:p>
    <w:p w:rsidR="00F32344" w:rsidRDefault="00F32344" w:rsidP="00F32344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</w:p>
    <w:p w:rsidR="00F32344" w:rsidRPr="00845F48" w:rsidRDefault="00F32344" w:rsidP="00F32344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845F48">
        <w:rPr>
          <w:rFonts w:ascii="Arial" w:hAnsi="Arial" w:cs="Arial"/>
          <w:lang w:eastAsia="ru-RU"/>
        </w:rPr>
        <w:t>3. Настоящее решение вступает в силу после дня его обнародования и подлежит размещению на сайте муниципального образования Татаро-Каргалинский  сельсовет.</w:t>
      </w:r>
    </w:p>
    <w:p w:rsidR="00F32344" w:rsidRDefault="00F32344" w:rsidP="00F32344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</w:p>
    <w:p w:rsidR="00F32344" w:rsidRPr="00845F48" w:rsidRDefault="00F32344" w:rsidP="00F32344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845F48">
        <w:rPr>
          <w:rFonts w:ascii="Arial" w:hAnsi="Arial" w:cs="Arial"/>
          <w:lang w:eastAsia="ru-RU"/>
        </w:rPr>
        <w:lastRenderedPageBreak/>
        <w:t xml:space="preserve">4. Контроль  исполнения настоящего постановления  оставляю за собой. </w:t>
      </w:r>
    </w:p>
    <w:p w:rsidR="00F32344" w:rsidRDefault="00F32344" w:rsidP="00F32344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</w:p>
    <w:p w:rsidR="00F32344" w:rsidRPr="00845F48" w:rsidRDefault="00F32344" w:rsidP="00F32344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845F48">
        <w:rPr>
          <w:rFonts w:ascii="Arial" w:hAnsi="Arial" w:cs="Arial"/>
          <w:lang w:eastAsia="ru-RU"/>
        </w:rPr>
        <w:t>5. Постановление  вступает в силу с момента его подписания.</w:t>
      </w:r>
    </w:p>
    <w:p w:rsidR="00F32344" w:rsidRDefault="00F32344" w:rsidP="00F32344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</w:p>
    <w:p w:rsidR="00F32344" w:rsidRDefault="00F32344" w:rsidP="00F32344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</w:p>
    <w:p w:rsidR="00F32344" w:rsidRDefault="00F32344" w:rsidP="00F32344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</w:p>
    <w:p w:rsidR="00F32344" w:rsidRDefault="00F32344" w:rsidP="00F32344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</w:p>
    <w:p w:rsidR="00F32344" w:rsidRPr="00845F48" w:rsidRDefault="00F32344" w:rsidP="00F32344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845F48">
        <w:rPr>
          <w:rFonts w:ascii="Arial" w:hAnsi="Arial" w:cs="Arial"/>
          <w:lang w:eastAsia="ru-RU"/>
        </w:rPr>
        <w:t xml:space="preserve">Глава   администрации муниципального образования   </w:t>
      </w:r>
    </w:p>
    <w:p w:rsidR="00692388" w:rsidRDefault="00F32344" w:rsidP="00F32344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845F48">
        <w:rPr>
          <w:rFonts w:ascii="Arial" w:hAnsi="Arial" w:cs="Arial"/>
          <w:lang w:eastAsia="ru-RU"/>
        </w:rPr>
        <w:t xml:space="preserve">Татаро-Каргалинский сельсовет                                </w:t>
      </w:r>
      <w:r>
        <w:rPr>
          <w:rFonts w:ascii="Arial" w:hAnsi="Arial" w:cs="Arial"/>
          <w:lang w:eastAsia="ru-RU"/>
        </w:rPr>
        <w:t xml:space="preserve">                              </w:t>
      </w:r>
      <w:r w:rsidRPr="00845F48">
        <w:rPr>
          <w:rFonts w:ascii="Arial" w:hAnsi="Arial" w:cs="Arial"/>
          <w:lang w:eastAsia="ru-RU"/>
        </w:rPr>
        <w:t>М.К. Саитов</w:t>
      </w:r>
      <w:r w:rsidR="00692388">
        <w:rPr>
          <w:rFonts w:ascii="Arial" w:hAnsi="Arial" w:cs="Arial"/>
          <w:lang w:eastAsia="ru-RU"/>
        </w:rPr>
        <w:br w:type="page"/>
      </w:r>
    </w:p>
    <w:p w:rsidR="00EA451B" w:rsidRPr="00EA451B" w:rsidRDefault="00EA451B" w:rsidP="00EA451B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EA451B">
        <w:rPr>
          <w:rFonts w:ascii="Arial" w:hAnsi="Arial" w:cs="Arial"/>
          <w:b/>
          <w:sz w:val="32"/>
          <w:szCs w:val="32"/>
          <w:lang w:eastAsia="ru-RU"/>
        </w:rPr>
        <w:lastRenderedPageBreak/>
        <w:t>Приложение к постановлению</w:t>
      </w:r>
    </w:p>
    <w:p w:rsidR="00692388" w:rsidRPr="00692388" w:rsidRDefault="00EA451B" w:rsidP="00EA451B">
      <w:pPr>
        <w:shd w:val="clear" w:color="auto" w:fill="FFFFFF"/>
        <w:ind w:firstLine="300"/>
        <w:jc w:val="right"/>
        <w:rPr>
          <w:rFonts w:ascii="Arial" w:hAnsi="Arial" w:cs="Arial"/>
          <w:lang w:eastAsia="ru-RU"/>
        </w:rPr>
      </w:pPr>
      <w:r w:rsidRPr="00EA451B">
        <w:rPr>
          <w:rFonts w:ascii="Arial" w:hAnsi="Arial" w:cs="Arial"/>
          <w:b/>
          <w:sz w:val="32"/>
          <w:szCs w:val="32"/>
          <w:lang w:eastAsia="ru-RU"/>
        </w:rPr>
        <w:t>№17-п от 08.02.2022г.</w:t>
      </w:r>
    </w:p>
    <w:p w:rsidR="00CD6BB0" w:rsidRDefault="00CD6BB0" w:rsidP="00692388">
      <w:pPr>
        <w:shd w:val="clear" w:color="auto" w:fill="FFFFFF"/>
        <w:ind w:firstLine="300"/>
        <w:jc w:val="center"/>
        <w:rPr>
          <w:rFonts w:ascii="Arial" w:hAnsi="Arial" w:cs="Arial"/>
          <w:b/>
          <w:lang w:eastAsia="ru-RU"/>
        </w:rPr>
      </w:pPr>
    </w:p>
    <w:p w:rsidR="00EA451B" w:rsidRDefault="00EA451B" w:rsidP="00EA451B">
      <w:pPr>
        <w:tabs>
          <w:tab w:val="left" w:pos="232"/>
          <w:tab w:val="center" w:pos="4961"/>
        </w:tabs>
        <w:jc w:val="center"/>
        <w:rPr>
          <w:rFonts w:ascii="Arial" w:hAnsi="Arial" w:cs="Arial"/>
          <w:b/>
          <w:lang w:eastAsia="ru-RU"/>
        </w:rPr>
      </w:pPr>
      <w:r w:rsidRPr="00EA451B">
        <w:rPr>
          <w:rFonts w:ascii="Arial" w:hAnsi="Arial" w:cs="Arial"/>
          <w:b/>
          <w:bCs/>
          <w:lang w:eastAsia="ru-RU"/>
        </w:rPr>
        <w:t>ПАСПОРТ</w:t>
      </w:r>
      <w:r w:rsidRPr="00EA451B">
        <w:rPr>
          <w:rFonts w:ascii="Arial" w:hAnsi="Arial" w:cs="Arial"/>
          <w:b/>
          <w:bCs/>
          <w:lang w:eastAsia="ru-RU"/>
        </w:rPr>
        <w:br/>
      </w:r>
      <w:r w:rsidRPr="00EA451B">
        <w:rPr>
          <w:rFonts w:ascii="Arial" w:hAnsi="Arial" w:cs="Arial"/>
          <w:b/>
          <w:lang w:eastAsia="ru-RU"/>
        </w:rPr>
        <w:t>Программы «Противодействие экстремизму и профилактика терроризма в муниципальном образовании   Татаро-Каргалинский сельсовет Сакмарского района Оренбургской области»</w:t>
      </w:r>
    </w:p>
    <w:p w:rsidR="00EA451B" w:rsidRPr="00EA451B" w:rsidRDefault="00EA451B" w:rsidP="00EA451B">
      <w:pPr>
        <w:tabs>
          <w:tab w:val="left" w:pos="232"/>
          <w:tab w:val="center" w:pos="4961"/>
        </w:tabs>
        <w:jc w:val="center"/>
        <w:rPr>
          <w:rFonts w:ascii="Arial" w:hAnsi="Arial" w:cs="Arial"/>
          <w:b/>
          <w:bCs/>
          <w:lang w:eastAsia="ru-RU"/>
        </w:rPr>
      </w:pPr>
    </w:p>
    <w:tbl>
      <w:tblPr>
        <w:tblW w:w="9356" w:type="dxa"/>
        <w:tblInd w:w="17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EA451B" w:rsidRPr="00EA451B" w:rsidTr="008E2F6D">
        <w:trPr>
          <w:trHeight w:val="8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Администрация Татаро-Каргалинского сельсовета Сакмарского района Оренбургской области.</w:t>
            </w:r>
          </w:p>
        </w:tc>
      </w:tr>
      <w:tr w:rsidR="00EA451B" w:rsidRPr="00EA451B" w:rsidTr="008E2F6D">
        <w:trPr>
          <w:trHeight w:val="6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Соисполнители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EA451B" w:rsidRPr="00EA451B" w:rsidTr="008E2F6D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Участники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color w:val="2B2B2B"/>
                <w:lang w:eastAsia="ru-RU"/>
              </w:rPr>
              <w:t>отсутствуют</w:t>
            </w:r>
            <w:r w:rsidRPr="00EA451B">
              <w:rPr>
                <w:rFonts w:ascii="Arial" w:hAnsi="Arial" w:cs="Arial"/>
                <w:lang w:eastAsia="ru-RU"/>
              </w:rPr>
              <w:t xml:space="preserve">             </w:t>
            </w:r>
          </w:p>
        </w:tc>
      </w:tr>
      <w:tr w:rsidR="00EA451B" w:rsidRPr="00EA451B" w:rsidTr="008E2F6D">
        <w:trPr>
          <w:trHeight w:val="17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widowControl/>
              <w:suppressAutoHyphens w:val="0"/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Противодействие терроризму и экстремизму и защита жизни граждан, проживающих на территории Татаро-Каргалинского сельсовета Сакмарского района Оренбургской области от террористических и экстремистских актов.</w:t>
            </w:r>
          </w:p>
        </w:tc>
      </w:tr>
      <w:tr w:rsidR="00EA451B" w:rsidRPr="00EA451B" w:rsidTr="008E2F6D">
        <w:trPr>
          <w:trHeight w:val="2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Показатели (индикаторы)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количество плакатов, брошюр, листовок, информирующих население о безопасном поведении в экстремальных ситуациях;</w:t>
            </w:r>
          </w:p>
          <w:p w:rsidR="00EA451B" w:rsidRPr="00EA451B" w:rsidRDefault="00EA451B" w:rsidP="00EA45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количество проведённых мероприятий с участием представителей духовенства, национальных, религиозных,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</w:t>
            </w:r>
          </w:p>
        </w:tc>
      </w:tr>
      <w:tr w:rsidR="00EA451B" w:rsidRPr="00EA451B" w:rsidTr="008E2F6D">
        <w:trPr>
          <w:trHeight w:val="26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Задачи программы</w:t>
            </w:r>
          </w:p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widowControl/>
              <w:suppressAutoHyphens w:val="0"/>
              <w:ind w:right="3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Реализация политики в сфере профилактики экстремизма путем совершенствования системы профилактических мер экстремисткой направленности;</w:t>
            </w:r>
          </w:p>
          <w:p w:rsidR="00EA451B" w:rsidRPr="00EA451B" w:rsidRDefault="00EA451B" w:rsidP="00EA451B">
            <w:pPr>
              <w:widowControl/>
              <w:suppressAutoHyphens w:val="0"/>
              <w:ind w:left="30" w:right="3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Реализация политики в сфере профилактики терроризма путем совершенствования системы профилактических мер антитеррористической направленности.</w:t>
            </w:r>
          </w:p>
          <w:p w:rsidR="00EA451B" w:rsidRPr="00EA451B" w:rsidRDefault="00EA451B" w:rsidP="00EA451B">
            <w:pPr>
              <w:widowControl/>
              <w:suppressAutoHyphens w:val="0"/>
              <w:ind w:left="30" w:right="3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EA451B" w:rsidRPr="00EA451B" w:rsidTr="008E2F6D">
        <w:trPr>
          <w:trHeight w:val="16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2019-2024 год в один этап:</w:t>
            </w:r>
            <w:r w:rsidRPr="00EA451B">
              <w:rPr>
                <w:rFonts w:ascii="Arial" w:hAnsi="Arial" w:cs="Arial"/>
                <w:color w:val="000000"/>
                <w:lang w:eastAsia="ru-RU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EA451B" w:rsidRPr="00EA451B" w:rsidTr="008E2F6D">
        <w:trPr>
          <w:trHeight w:val="32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lastRenderedPageBreak/>
              <w:t>Объемы бюджетных ассигнований программы</w:t>
            </w:r>
          </w:p>
          <w:p w:rsidR="00EA451B" w:rsidRPr="00EA451B" w:rsidRDefault="00EA451B" w:rsidP="00EA451B">
            <w:pPr>
              <w:widowControl/>
              <w:suppressAutoHyphens w:val="0"/>
              <w:spacing w:before="100" w:beforeAutospacing="1" w:line="270" w:lineRule="atLeast"/>
              <w:ind w:left="30" w:right="3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прогнозный объем финансового обеспечения Программы (в ценах соответствующих лет) за счет средств бюджета  Татаро-Каргалинского сельсовета Сакмарского района Оренбургской области составит 12,0 тыс. рублей, в том числе по годам:</w:t>
            </w:r>
          </w:p>
          <w:p w:rsidR="00EA451B" w:rsidRPr="00EA451B" w:rsidRDefault="00EA451B" w:rsidP="00EA45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2019 год – 2,0 тыс. рублей;</w:t>
            </w:r>
          </w:p>
          <w:p w:rsidR="00EA451B" w:rsidRPr="00EA451B" w:rsidRDefault="00EA451B" w:rsidP="00EA45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2020 год – 2,0 тыс. рублей;</w:t>
            </w:r>
          </w:p>
          <w:p w:rsidR="00EA451B" w:rsidRPr="00EA451B" w:rsidRDefault="00EA451B" w:rsidP="00EA45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2021 год – 0 тыс. рублей;</w:t>
            </w:r>
          </w:p>
          <w:p w:rsidR="00EA451B" w:rsidRPr="00EA451B" w:rsidRDefault="00EA451B" w:rsidP="00EA45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2022 год – 2,0 тыс. рублей;</w:t>
            </w:r>
          </w:p>
          <w:p w:rsidR="00EA451B" w:rsidRPr="00EA451B" w:rsidRDefault="00EA451B" w:rsidP="00EA45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2023 год – 2,0 тыс. рублей;</w:t>
            </w:r>
          </w:p>
          <w:p w:rsidR="00EA451B" w:rsidRPr="00EA451B" w:rsidRDefault="00EA451B" w:rsidP="00EA451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2024 год – 2,0 тыс. рублей</w:t>
            </w:r>
          </w:p>
          <w:p w:rsidR="00EA451B" w:rsidRPr="00EA451B" w:rsidRDefault="00EA451B" w:rsidP="00EA451B">
            <w:pPr>
              <w:widowControl/>
              <w:suppressAutoHyphens w:val="0"/>
              <w:ind w:left="30" w:right="3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A451B" w:rsidRPr="00EA451B" w:rsidTr="008E2F6D">
        <w:trPr>
          <w:trHeight w:val="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Ожидаемые результаты от реализации</w:t>
            </w:r>
          </w:p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программы</w:t>
            </w:r>
          </w:p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1.Обеспечение условий для успешной социокультурной адаптации молодежи. </w:t>
            </w:r>
          </w:p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2.Противодействия проникновению в общественное сознание идей религиозного фундаментализма, экстремизма и нетерпимости</w:t>
            </w:r>
          </w:p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  дискриминации. </w:t>
            </w:r>
          </w:p>
          <w:p w:rsidR="00EA451B" w:rsidRPr="00EA451B" w:rsidRDefault="00EA451B" w:rsidP="00EA451B">
            <w:pPr>
              <w:widowControl/>
              <w:suppressAutoHyphens w:val="0"/>
              <w:spacing w:line="270" w:lineRule="atLeast"/>
              <w:ind w:left="30" w:right="3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</w:tc>
      </w:tr>
    </w:tbl>
    <w:p w:rsidR="00EA451B" w:rsidRDefault="00EA451B" w:rsidP="00EA451B">
      <w:pPr>
        <w:widowControl/>
        <w:shd w:val="clear" w:color="auto" w:fill="FFFFFF"/>
        <w:suppressAutoHyphens w:val="0"/>
        <w:spacing w:line="327" w:lineRule="atLeast"/>
        <w:rPr>
          <w:rFonts w:cstheme="minorBidi"/>
          <w:spacing w:val="11"/>
          <w:sz w:val="22"/>
          <w:szCs w:val="22"/>
          <w:lang w:eastAsia="ru-RU"/>
        </w:rPr>
      </w:pPr>
    </w:p>
    <w:p w:rsidR="00EA451B" w:rsidRDefault="00EA451B">
      <w:pPr>
        <w:widowControl/>
        <w:suppressAutoHyphens w:val="0"/>
        <w:spacing w:after="200" w:line="276" w:lineRule="auto"/>
        <w:rPr>
          <w:rFonts w:cstheme="minorBidi"/>
          <w:spacing w:val="11"/>
          <w:sz w:val="22"/>
          <w:szCs w:val="22"/>
          <w:lang w:eastAsia="ru-RU"/>
        </w:rPr>
      </w:pPr>
      <w:r>
        <w:rPr>
          <w:rFonts w:cstheme="minorBidi"/>
          <w:spacing w:val="11"/>
          <w:sz w:val="22"/>
          <w:szCs w:val="22"/>
          <w:lang w:eastAsia="ru-RU"/>
        </w:rPr>
        <w:br w:type="page"/>
      </w:r>
    </w:p>
    <w:p w:rsidR="00EA451B" w:rsidRPr="00EA451B" w:rsidRDefault="00EA451B" w:rsidP="00EA451B">
      <w:pPr>
        <w:jc w:val="center"/>
        <w:rPr>
          <w:rFonts w:ascii="Arial" w:hAnsi="Arial" w:cs="Arial"/>
          <w:b/>
          <w:sz w:val="30"/>
          <w:szCs w:val="30"/>
        </w:rPr>
      </w:pPr>
      <w:r w:rsidRPr="00EA451B">
        <w:rPr>
          <w:rFonts w:ascii="Arial" w:hAnsi="Arial" w:cs="Arial"/>
          <w:b/>
          <w:sz w:val="30"/>
          <w:szCs w:val="30"/>
        </w:rPr>
        <w:lastRenderedPageBreak/>
        <w:t>ПРОГРАММА</w:t>
      </w:r>
    </w:p>
    <w:p w:rsidR="00EA451B" w:rsidRPr="00EA451B" w:rsidRDefault="00EA451B" w:rsidP="00EA451B">
      <w:pPr>
        <w:tabs>
          <w:tab w:val="left" w:pos="232"/>
          <w:tab w:val="center" w:pos="4961"/>
        </w:tabs>
        <w:jc w:val="center"/>
        <w:rPr>
          <w:rFonts w:ascii="Arial" w:hAnsi="Arial" w:cs="Arial"/>
          <w:b/>
          <w:sz w:val="30"/>
          <w:szCs w:val="30"/>
        </w:rPr>
      </w:pPr>
      <w:r w:rsidRPr="00EA451B">
        <w:rPr>
          <w:rFonts w:ascii="Arial" w:hAnsi="Arial" w:cs="Arial"/>
          <w:b/>
          <w:sz w:val="30"/>
          <w:szCs w:val="30"/>
        </w:rPr>
        <w:t>Мероприятий по Противодействию экстремизму и профилактики терроризма в муниципальном образовании   Татаро-Каргалинский сельсовет Сакмарского района Оренбургской области»</w:t>
      </w:r>
    </w:p>
    <w:p w:rsidR="00EA451B" w:rsidRPr="00EA451B" w:rsidRDefault="00EA451B" w:rsidP="00EA451B">
      <w:pPr>
        <w:shd w:val="clear" w:color="auto" w:fill="FFFFFF"/>
        <w:spacing w:before="100" w:beforeAutospacing="1" w:after="150" w:line="30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EA451B">
        <w:rPr>
          <w:rFonts w:ascii="Arial" w:hAnsi="Arial" w:cs="Arial"/>
          <w:b/>
          <w:bCs/>
          <w:color w:val="000000"/>
          <w:sz w:val="30"/>
          <w:szCs w:val="30"/>
        </w:rPr>
        <w:t>Раздел 1</w:t>
      </w:r>
    </w:p>
    <w:p w:rsidR="00EA451B" w:rsidRPr="00EA451B" w:rsidRDefault="00EA451B" w:rsidP="00EA451B">
      <w:pPr>
        <w:pStyle w:val="a8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A451B">
        <w:rPr>
          <w:rFonts w:ascii="Arial" w:hAnsi="Arial" w:cs="Arial"/>
          <w:b/>
          <w:sz w:val="28"/>
          <w:szCs w:val="28"/>
          <w:lang w:eastAsia="ru-RU"/>
        </w:rPr>
        <w:t>Содержание проблемы и обоснование необходимости</w:t>
      </w:r>
    </w:p>
    <w:p w:rsidR="00EA451B" w:rsidRDefault="00EA451B" w:rsidP="00EA451B">
      <w:pPr>
        <w:pStyle w:val="a8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A451B">
        <w:rPr>
          <w:rFonts w:ascii="Arial" w:hAnsi="Arial" w:cs="Arial"/>
          <w:b/>
          <w:sz w:val="28"/>
          <w:szCs w:val="28"/>
          <w:lang w:eastAsia="ru-RU"/>
        </w:rPr>
        <w:t>её решения программными методами</w:t>
      </w:r>
    </w:p>
    <w:p w:rsidR="00EA451B" w:rsidRPr="00EA451B" w:rsidRDefault="00EA451B" w:rsidP="00EA451B">
      <w:pPr>
        <w:pStyle w:val="a8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EA451B" w:rsidRPr="00EA451B" w:rsidRDefault="00EA451B" w:rsidP="00EA451B">
      <w:pPr>
        <w:shd w:val="clear" w:color="auto" w:fill="FFFFFF"/>
        <w:spacing w:line="300" w:lineRule="atLeast"/>
        <w:jc w:val="both"/>
        <w:rPr>
          <w:rFonts w:ascii="Arial" w:hAnsi="Arial" w:cs="Arial"/>
          <w:bCs/>
          <w:color w:val="000000"/>
        </w:rPr>
      </w:pPr>
      <w:r w:rsidRPr="00EA451B">
        <w:rPr>
          <w:rFonts w:ascii="Arial" w:hAnsi="Arial" w:cs="Arial"/>
          <w:bCs/>
          <w:color w:val="000000"/>
        </w:rPr>
        <w:t xml:space="preserve">   Программа мероприятий по профилактике терроризма и экстремизма, на территории Татаро-Каргалинского сельсовета Сакмарского района Оренбургской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</w:t>
      </w:r>
      <w:proofErr w:type="gramStart"/>
      <w:r w:rsidRPr="00EA451B">
        <w:rPr>
          <w:rFonts w:ascii="Arial" w:hAnsi="Arial" w:cs="Arial"/>
          <w:bCs/>
          <w:color w:val="000000"/>
        </w:rPr>
        <w:t>.(</w:t>
      </w:r>
      <w:proofErr w:type="gramEnd"/>
      <w:r w:rsidRPr="00EA451B">
        <w:rPr>
          <w:rFonts w:ascii="Arial" w:hAnsi="Arial" w:cs="Arial"/>
          <w:bCs/>
          <w:color w:val="000000"/>
        </w:rPr>
        <w:t>Приложение 1)</w:t>
      </w:r>
    </w:p>
    <w:p w:rsidR="00EA451B" w:rsidRPr="00EA451B" w:rsidRDefault="00EA451B" w:rsidP="00EA451B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 w:rsidRPr="00EA451B">
        <w:rPr>
          <w:rFonts w:ascii="Arial" w:hAnsi="Arial" w:cs="Arial"/>
          <w:bCs/>
          <w:color w:val="000000"/>
        </w:rPr>
        <w:t xml:space="preserve">  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землячествам.</w:t>
      </w:r>
    </w:p>
    <w:p w:rsidR="00EA451B" w:rsidRPr="00EA451B" w:rsidRDefault="00EA451B" w:rsidP="00EA451B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 w:rsidRPr="00EA451B">
        <w:rPr>
          <w:rFonts w:ascii="Arial" w:hAnsi="Arial" w:cs="Arial"/>
          <w:bCs/>
          <w:color w:val="000000"/>
        </w:rPr>
        <w:t xml:space="preserve">    Наиболее экстремистки </w:t>
      </w:r>
      <w:proofErr w:type="spellStart"/>
      <w:r w:rsidRPr="00EA451B">
        <w:rPr>
          <w:rFonts w:ascii="Arial" w:hAnsi="Arial" w:cs="Arial"/>
          <w:bCs/>
          <w:color w:val="000000"/>
        </w:rPr>
        <w:t>рискогенной</w:t>
      </w:r>
      <w:proofErr w:type="spellEnd"/>
      <w:r w:rsidRPr="00EA451B">
        <w:rPr>
          <w:rFonts w:ascii="Arial" w:hAnsi="Arial" w:cs="Arial"/>
          <w:bCs/>
          <w:color w:val="000000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A451B" w:rsidRPr="00EA451B" w:rsidRDefault="00EA451B" w:rsidP="00EA451B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 w:rsidRPr="00EA451B">
        <w:rPr>
          <w:rFonts w:ascii="Arial" w:hAnsi="Arial" w:cs="Arial"/>
          <w:bCs/>
          <w:color w:val="000000"/>
        </w:rPr>
        <w:t xml:space="preserve">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A451B" w:rsidRPr="00EA451B" w:rsidRDefault="00EA451B" w:rsidP="00EA451B">
      <w:pPr>
        <w:shd w:val="clear" w:color="auto" w:fill="FFFFFF"/>
        <w:jc w:val="both"/>
        <w:rPr>
          <w:rFonts w:ascii="Arial" w:hAnsi="Arial" w:cs="Arial"/>
          <w:bCs/>
          <w:color w:val="000000"/>
        </w:rPr>
      </w:pPr>
      <w:r w:rsidRPr="00EA451B">
        <w:rPr>
          <w:rFonts w:ascii="Arial" w:hAnsi="Arial" w:cs="Arial"/>
          <w:bCs/>
          <w:color w:val="000000"/>
        </w:rPr>
        <w:t xml:space="preserve">   В Татаро-</w:t>
      </w:r>
      <w:proofErr w:type="spellStart"/>
      <w:r w:rsidRPr="00EA451B">
        <w:rPr>
          <w:rFonts w:ascii="Arial" w:hAnsi="Arial" w:cs="Arial"/>
          <w:bCs/>
          <w:color w:val="000000"/>
        </w:rPr>
        <w:t>Каргалинском</w:t>
      </w:r>
      <w:proofErr w:type="spellEnd"/>
      <w:r w:rsidRPr="00EA451B">
        <w:rPr>
          <w:rFonts w:ascii="Arial" w:hAnsi="Arial" w:cs="Arial"/>
          <w:bCs/>
          <w:color w:val="000000"/>
        </w:rPr>
        <w:t xml:space="preserve"> сельсовете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EA451B" w:rsidRPr="00EA451B" w:rsidRDefault="00EA451B" w:rsidP="00EA451B">
      <w:pPr>
        <w:pStyle w:val="a8"/>
        <w:jc w:val="both"/>
        <w:rPr>
          <w:rFonts w:ascii="Arial" w:hAnsi="Arial" w:cs="Arial"/>
          <w:lang w:eastAsia="ru-RU"/>
        </w:rPr>
      </w:pPr>
      <w:r w:rsidRPr="00EA451B">
        <w:rPr>
          <w:rFonts w:ascii="Arial" w:hAnsi="Arial" w:cs="Arial"/>
          <w:lang w:eastAsia="ru-RU"/>
        </w:rPr>
        <w:t xml:space="preserve"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</w:t>
      </w:r>
      <w:r w:rsidRPr="00EA451B">
        <w:rPr>
          <w:rFonts w:ascii="Arial" w:hAnsi="Arial" w:cs="Arial"/>
          <w:lang w:eastAsia="ru-RU"/>
        </w:rPr>
        <w:lastRenderedPageBreak/>
        <w:t>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A451B" w:rsidRPr="00EA451B" w:rsidRDefault="00EA451B" w:rsidP="00EA451B">
      <w:pPr>
        <w:pStyle w:val="a8"/>
        <w:jc w:val="both"/>
        <w:rPr>
          <w:rFonts w:ascii="Arial" w:hAnsi="Arial" w:cs="Arial"/>
          <w:lang w:eastAsia="ru-RU"/>
        </w:rPr>
      </w:pPr>
      <w:r w:rsidRPr="00EA451B">
        <w:rPr>
          <w:rFonts w:ascii="Arial" w:hAnsi="Arial" w:cs="Arial"/>
          <w:lang w:eastAsia="ru-RU"/>
        </w:rPr>
        <w:t>Программа является документом, открытым для внесения изменений и дополнениями.</w:t>
      </w:r>
    </w:p>
    <w:p w:rsidR="00EA451B" w:rsidRDefault="00EA451B" w:rsidP="00EA451B">
      <w:pPr>
        <w:shd w:val="clear" w:color="auto" w:fill="FFFFFF"/>
        <w:spacing w:line="30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EA451B" w:rsidRPr="00EA451B" w:rsidRDefault="00EA451B" w:rsidP="00EA451B">
      <w:pPr>
        <w:shd w:val="clear" w:color="auto" w:fill="FFFFFF"/>
        <w:spacing w:after="120" w:line="30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EA451B">
        <w:rPr>
          <w:rFonts w:ascii="Arial" w:hAnsi="Arial" w:cs="Arial"/>
          <w:b/>
          <w:bCs/>
          <w:color w:val="000000"/>
          <w:sz w:val="30"/>
          <w:szCs w:val="30"/>
        </w:rPr>
        <w:t>Раздел 2</w:t>
      </w:r>
    </w:p>
    <w:p w:rsidR="00EA451B" w:rsidRPr="00EA451B" w:rsidRDefault="00EA451B" w:rsidP="00EA451B">
      <w:pPr>
        <w:shd w:val="clear" w:color="auto" w:fill="FFFFFF"/>
        <w:spacing w:after="120"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A451B">
        <w:rPr>
          <w:rFonts w:ascii="Arial" w:hAnsi="Arial" w:cs="Arial"/>
          <w:b/>
          <w:bCs/>
          <w:color w:val="000000"/>
          <w:sz w:val="28"/>
          <w:szCs w:val="28"/>
        </w:rPr>
        <w:t>Цели и задачи Программы</w:t>
      </w:r>
    </w:p>
    <w:p w:rsidR="00EA451B" w:rsidRPr="00EA451B" w:rsidRDefault="00EA451B" w:rsidP="00EA451B">
      <w:pPr>
        <w:shd w:val="clear" w:color="auto" w:fill="FFFFFF"/>
        <w:spacing w:line="300" w:lineRule="atLeast"/>
        <w:rPr>
          <w:rFonts w:ascii="Arial" w:hAnsi="Arial" w:cs="Arial"/>
          <w:b/>
          <w:bCs/>
          <w:color w:val="000000"/>
        </w:rPr>
      </w:pPr>
      <w:r w:rsidRPr="00EA451B">
        <w:rPr>
          <w:rFonts w:ascii="Arial" w:hAnsi="Arial" w:cs="Arial"/>
          <w:b/>
          <w:bCs/>
          <w:color w:val="000000"/>
        </w:rPr>
        <w:t xml:space="preserve">   </w:t>
      </w:r>
      <w:proofErr w:type="gramStart"/>
      <w:r w:rsidRPr="00EA451B">
        <w:rPr>
          <w:rFonts w:ascii="Arial" w:hAnsi="Arial" w:cs="Arial"/>
          <w:bCs/>
          <w:color w:val="000000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Татаро-Каргалинского сельсовета, правоохранительным органам, 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EA451B" w:rsidRPr="00EA451B" w:rsidRDefault="00EA451B" w:rsidP="00EA451B">
      <w:pPr>
        <w:shd w:val="clear" w:color="auto" w:fill="FFFFFF"/>
        <w:spacing w:line="300" w:lineRule="atLeast"/>
        <w:rPr>
          <w:rFonts w:ascii="Arial" w:hAnsi="Arial" w:cs="Arial"/>
          <w:b/>
          <w:bCs/>
          <w:color w:val="000000"/>
        </w:rPr>
      </w:pPr>
      <w:r w:rsidRPr="00EA451B">
        <w:rPr>
          <w:rFonts w:ascii="Arial" w:hAnsi="Arial" w:cs="Arial"/>
          <w:b/>
          <w:bCs/>
          <w:color w:val="000000"/>
        </w:rPr>
        <w:t xml:space="preserve">   </w:t>
      </w:r>
      <w:r w:rsidRPr="00EA451B">
        <w:rPr>
          <w:rFonts w:ascii="Arial" w:hAnsi="Arial" w:cs="Arial"/>
          <w:bCs/>
          <w:color w:val="000000"/>
        </w:rPr>
        <w:t>Основными задачами реализации Программы являются:</w:t>
      </w:r>
    </w:p>
    <w:p w:rsidR="00EA451B" w:rsidRPr="00EA451B" w:rsidRDefault="00EA451B" w:rsidP="00EA451B">
      <w:pPr>
        <w:ind w:right="30"/>
        <w:jc w:val="both"/>
        <w:rPr>
          <w:rFonts w:ascii="Arial" w:hAnsi="Arial" w:cs="Arial"/>
          <w:color w:val="000000"/>
        </w:rPr>
      </w:pPr>
      <w:r w:rsidRPr="00EA451B">
        <w:rPr>
          <w:rFonts w:ascii="Arial" w:hAnsi="Arial" w:cs="Arial"/>
          <w:color w:val="000000"/>
        </w:rPr>
        <w:t>Реализация политики в сфере профилактики экстремизма путем совершенствования системы профилактических мер экстремисткой направленности;</w:t>
      </w:r>
    </w:p>
    <w:p w:rsidR="00EA451B" w:rsidRPr="00EA451B" w:rsidRDefault="00EA451B" w:rsidP="00EA451B">
      <w:pPr>
        <w:ind w:left="30" w:right="30"/>
        <w:jc w:val="both"/>
        <w:rPr>
          <w:rFonts w:ascii="Arial" w:hAnsi="Arial" w:cs="Arial"/>
          <w:color w:val="000000"/>
        </w:rPr>
      </w:pPr>
      <w:r w:rsidRPr="00EA451B">
        <w:rPr>
          <w:rFonts w:ascii="Arial" w:hAnsi="Arial" w:cs="Arial"/>
          <w:color w:val="000000"/>
        </w:rPr>
        <w:t>Реализация политики в сфере профилактики терроризма путем совершенствования системы профилактических мер антитеррористической направленности.</w:t>
      </w:r>
    </w:p>
    <w:p w:rsidR="00EA451B" w:rsidRPr="00EA451B" w:rsidRDefault="00EA451B" w:rsidP="00EA451B">
      <w:pPr>
        <w:shd w:val="clear" w:color="auto" w:fill="FFFFFF"/>
        <w:spacing w:before="100" w:beforeAutospacing="1" w:after="150" w:line="300" w:lineRule="atLeast"/>
        <w:jc w:val="both"/>
        <w:rPr>
          <w:rFonts w:ascii="Arial" w:hAnsi="Arial" w:cs="Arial"/>
          <w:bCs/>
          <w:color w:val="000000"/>
        </w:rPr>
      </w:pPr>
      <w:r w:rsidRPr="00EA451B">
        <w:rPr>
          <w:rFonts w:ascii="Arial" w:hAnsi="Arial" w:cs="Arial"/>
          <w:bCs/>
          <w:color w:val="000000"/>
        </w:rPr>
        <w:t xml:space="preserve">  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EA451B" w:rsidRPr="00EA451B" w:rsidRDefault="00EA451B" w:rsidP="00EA451B">
      <w:pPr>
        <w:shd w:val="clear" w:color="auto" w:fill="FFFFFF"/>
        <w:spacing w:line="300" w:lineRule="atLeast"/>
        <w:jc w:val="both"/>
        <w:rPr>
          <w:rFonts w:ascii="Arial" w:hAnsi="Arial" w:cs="Arial"/>
          <w:bCs/>
          <w:color w:val="000000"/>
        </w:rPr>
      </w:pPr>
      <w:r w:rsidRPr="00EA451B">
        <w:rPr>
          <w:rFonts w:ascii="Arial" w:hAnsi="Arial" w:cs="Arial"/>
          <w:bCs/>
          <w:color w:val="000000"/>
        </w:rPr>
        <w:t xml:space="preserve">   Предупреждение (профилактика) терроризма предполагает решение следующих задач:</w:t>
      </w:r>
    </w:p>
    <w:p w:rsidR="00EA451B" w:rsidRPr="00EA451B" w:rsidRDefault="00EA451B" w:rsidP="00EA451B">
      <w:pPr>
        <w:shd w:val="clear" w:color="auto" w:fill="FFFFFF"/>
        <w:spacing w:line="300" w:lineRule="atLeast"/>
        <w:jc w:val="both"/>
        <w:rPr>
          <w:rFonts w:ascii="Arial" w:hAnsi="Arial" w:cs="Arial"/>
          <w:bCs/>
          <w:color w:val="000000"/>
        </w:rPr>
      </w:pPr>
      <w:r w:rsidRPr="00EA451B">
        <w:rPr>
          <w:rFonts w:ascii="Arial" w:hAnsi="Arial" w:cs="Arial"/>
          <w:bCs/>
          <w:color w:val="000000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EA451B" w:rsidRPr="00EA451B" w:rsidRDefault="00EA451B" w:rsidP="00EA451B">
      <w:pPr>
        <w:shd w:val="clear" w:color="auto" w:fill="FFFFFF"/>
        <w:spacing w:line="300" w:lineRule="atLeast"/>
        <w:jc w:val="both"/>
        <w:rPr>
          <w:rFonts w:ascii="Arial" w:hAnsi="Arial" w:cs="Arial"/>
          <w:bCs/>
          <w:color w:val="000000"/>
        </w:rPr>
      </w:pPr>
      <w:r w:rsidRPr="00EA451B">
        <w:rPr>
          <w:rFonts w:ascii="Arial" w:hAnsi="Arial" w:cs="Arial"/>
          <w:bCs/>
          <w:color w:val="000000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EA451B" w:rsidRPr="00EA451B" w:rsidRDefault="00EA451B" w:rsidP="00EA451B">
      <w:pPr>
        <w:shd w:val="clear" w:color="auto" w:fill="FFFFFF"/>
        <w:spacing w:line="300" w:lineRule="atLeast"/>
        <w:jc w:val="both"/>
        <w:rPr>
          <w:rFonts w:ascii="Arial" w:hAnsi="Arial" w:cs="Arial"/>
          <w:bCs/>
          <w:color w:val="000000"/>
        </w:rPr>
      </w:pPr>
      <w:r w:rsidRPr="00EA451B">
        <w:rPr>
          <w:rFonts w:ascii="Arial" w:hAnsi="Arial" w:cs="Arial"/>
          <w:bCs/>
          <w:color w:val="000000"/>
        </w:rPr>
        <w:t>в) улучшение социально-экономической, общественно-политической и правовой ситуации на территории;</w:t>
      </w:r>
    </w:p>
    <w:p w:rsidR="00EA451B" w:rsidRPr="00EA451B" w:rsidRDefault="00EA451B" w:rsidP="00EA451B">
      <w:pPr>
        <w:shd w:val="clear" w:color="auto" w:fill="FFFFFF"/>
        <w:spacing w:line="300" w:lineRule="atLeast"/>
        <w:jc w:val="both"/>
        <w:rPr>
          <w:rFonts w:ascii="Arial" w:hAnsi="Arial" w:cs="Arial"/>
          <w:bCs/>
          <w:color w:val="000000"/>
        </w:rPr>
      </w:pPr>
      <w:r w:rsidRPr="00EA451B">
        <w:rPr>
          <w:rFonts w:ascii="Arial" w:hAnsi="Arial" w:cs="Arial"/>
          <w:bCs/>
          <w:color w:val="000000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EA451B" w:rsidRPr="00EA451B" w:rsidRDefault="00EA451B" w:rsidP="00EA451B">
      <w:pPr>
        <w:shd w:val="clear" w:color="auto" w:fill="FFFFFF"/>
        <w:spacing w:line="300" w:lineRule="atLeast"/>
        <w:jc w:val="both"/>
        <w:rPr>
          <w:rFonts w:ascii="Arial" w:hAnsi="Arial" w:cs="Arial"/>
          <w:bCs/>
          <w:color w:val="000000"/>
        </w:rPr>
      </w:pPr>
      <w:r w:rsidRPr="00EA451B">
        <w:rPr>
          <w:rFonts w:ascii="Arial" w:hAnsi="Arial" w:cs="Arial"/>
          <w:bCs/>
          <w:color w:val="000000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EA451B" w:rsidRPr="00EA451B" w:rsidRDefault="00EA451B" w:rsidP="00EA451B">
      <w:pPr>
        <w:shd w:val="clear" w:color="auto" w:fill="FFFFFF"/>
        <w:spacing w:line="300" w:lineRule="atLeast"/>
        <w:jc w:val="both"/>
        <w:rPr>
          <w:rFonts w:ascii="Arial" w:hAnsi="Arial" w:cs="Arial"/>
          <w:bCs/>
          <w:color w:val="000000"/>
        </w:rPr>
      </w:pPr>
      <w:r w:rsidRPr="00EA451B">
        <w:rPr>
          <w:rFonts w:ascii="Arial" w:hAnsi="Arial" w:cs="Arial"/>
          <w:bCs/>
          <w:color w:val="000000"/>
        </w:rPr>
        <w:t>е) разработка мер и осуществление профилактических мероприятий по противодействию терроризму на территории Татаро-Каргалинского сельсовета;</w:t>
      </w:r>
    </w:p>
    <w:p w:rsidR="00EA451B" w:rsidRPr="00EA451B" w:rsidRDefault="00EA451B" w:rsidP="00EA451B">
      <w:pPr>
        <w:shd w:val="clear" w:color="auto" w:fill="FFFFFF"/>
        <w:spacing w:line="300" w:lineRule="atLeast"/>
        <w:jc w:val="both"/>
        <w:rPr>
          <w:rFonts w:ascii="Arial" w:hAnsi="Arial" w:cs="Arial"/>
          <w:bCs/>
          <w:color w:val="000000"/>
        </w:rPr>
      </w:pPr>
      <w:r w:rsidRPr="00EA451B">
        <w:rPr>
          <w:rFonts w:ascii="Arial" w:hAnsi="Arial" w:cs="Arial"/>
          <w:bCs/>
          <w:color w:val="000000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EA451B" w:rsidRDefault="00EA451B" w:rsidP="00EA451B">
      <w:pPr>
        <w:pStyle w:val="a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EF413E" w:rsidRDefault="00EF413E" w:rsidP="00EA451B">
      <w:pPr>
        <w:pStyle w:val="a8"/>
        <w:spacing w:after="12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EA451B" w:rsidRPr="00EA451B" w:rsidRDefault="00EA451B" w:rsidP="00EA451B">
      <w:pPr>
        <w:pStyle w:val="a8"/>
        <w:spacing w:after="12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EA451B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Раздел 3</w:t>
      </w:r>
    </w:p>
    <w:p w:rsidR="00EA451B" w:rsidRPr="00EA451B" w:rsidRDefault="00EA451B" w:rsidP="00EA451B">
      <w:pPr>
        <w:shd w:val="clear" w:color="auto" w:fill="FFFFFF"/>
        <w:spacing w:after="120" w:line="30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A451B">
        <w:rPr>
          <w:rFonts w:ascii="Arial" w:hAnsi="Arial" w:cs="Arial"/>
          <w:b/>
          <w:bCs/>
          <w:color w:val="000000"/>
          <w:sz w:val="28"/>
          <w:szCs w:val="28"/>
        </w:rPr>
        <w:t>Основные мероприятия Программы указаны в Приложении 1  настоящей Программы</w:t>
      </w:r>
    </w:p>
    <w:p w:rsidR="00EA451B" w:rsidRPr="00EA451B" w:rsidRDefault="00EA451B" w:rsidP="00EA451B">
      <w:pPr>
        <w:pStyle w:val="a8"/>
        <w:spacing w:after="120"/>
        <w:jc w:val="center"/>
        <w:rPr>
          <w:rFonts w:ascii="Arial" w:hAnsi="Arial" w:cs="Arial"/>
          <w:sz w:val="30"/>
          <w:szCs w:val="30"/>
          <w:lang w:eastAsia="ru-RU"/>
        </w:rPr>
      </w:pPr>
      <w:r w:rsidRPr="00EA451B">
        <w:rPr>
          <w:rFonts w:ascii="Arial" w:hAnsi="Arial" w:cs="Arial"/>
          <w:b/>
          <w:bCs/>
          <w:color w:val="000000"/>
          <w:sz w:val="30"/>
          <w:szCs w:val="30"/>
        </w:rPr>
        <w:t>Раздел 4</w:t>
      </w:r>
    </w:p>
    <w:p w:rsidR="00EA451B" w:rsidRPr="00EA451B" w:rsidRDefault="00EA451B" w:rsidP="00EA451B">
      <w:pPr>
        <w:pStyle w:val="ConsPlusNormal"/>
        <w:spacing w:after="12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EA451B">
        <w:rPr>
          <w:rFonts w:ascii="Arial" w:hAnsi="Arial" w:cs="Arial"/>
          <w:b/>
          <w:color w:val="000000"/>
          <w:sz w:val="28"/>
          <w:szCs w:val="28"/>
        </w:rPr>
        <w:t>Ресурсное обеспечение и перечень мероприятий муниципальной программы указаны в Приложении 2 настоящей Программы</w:t>
      </w:r>
    </w:p>
    <w:p w:rsidR="00EA451B" w:rsidRPr="00EA451B" w:rsidRDefault="00EA451B" w:rsidP="00EA451B">
      <w:pPr>
        <w:pStyle w:val="a8"/>
        <w:spacing w:after="12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EA451B">
        <w:rPr>
          <w:rFonts w:ascii="Arial" w:hAnsi="Arial" w:cs="Arial"/>
          <w:b/>
          <w:bCs/>
          <w:color w:val="000000"/>
          <w:sz w:val="30"/>
          <w:szCs w:val="30"/>
        </w:rPr>
        <w:t>Раздел 5</w:t>
      </w:r>
    </w:p>
    <w:p w:rsidR="00EA451B" w:rsidRPr="00EA451B" w:rsidRDefault="00EA451B" w:rsidP="00EA451B">
      <w:pPr>
        <w:tabs>
          <w:tab w:val="left" w:pos="2835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A451B">
        <w:rPr>
          <w:rFonts w:ascii="Arial" w:hAnsi="Arial" w:cs="Arial"/>
          <w:b/>
          <w:sz w:val="28"/>
          <w:szCs w:val="28"/>
        </w:rPr>
        <w:t xml:space="preserve">Сведения о целевых показателях (индикаторах) программы </w:t>
      </w:r>
      <w:r w:rsidRPr="00EA451B">
        <w:rPr>
          <w:rFonts w:ascii="Arial" w:hAnsi="Arial" w:cs="Arial"/>
          <w:b/>
          <w:color w:val="000000"/>
          <w:sz w:val="28"/>
          <w:szCs w:val="28"/>
        </w:rPr>
        <w:t xml:space="preserve"> указаны в Приложении 3 настоящей Программы</w:t>
      </w:r>
    </w:p>
    <w:p w:rsidR="00EA451B" w:rsidRDefault="00EA451B">
      <w:pPr>
        <w:widowControl/>
        <w:suppressAutoHyphens w:val="0"/>
        <w:spacing w:after="200" w:line="276" w:lineRule="auto"/>
        <w:rPr>
          <w:rFonts w:cstheme="minorBidi"/>
          <w:spacing w:val="11"/>
          <w:sz w:val="22"/>
          <w:szCs w:val="22"/>
          <w:lang w:eastAsia="ru-RU"/>
        </w:rPr>
      </w:pPr>
      <w:r>
        <w:rPr>
          <w:rFonts w:cstheme="minorBidi"/>
          <w:spacing w:val="11"/>
          <w:sz w:val="22"/>
          <w:szCs w:val="22"/>
          <w:lang w:eastAsia="ru-RU"/>
        </w:rPr>
        <w:br w:type="page"/>
      </w:r>
    </w:p>
    <w:p w:rsidR="00EA451B" w:rsidRPr="00EA451B" w:rsidRDefault="00EA451B" w:rsidP="00EA451B">
      <w:pPr>
        <w:pStyle w:val="a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EA451B">
        <w:rPr>
          <w:rFonts w:ascii="Arial" w:hAnsi="Arial" w:cs="Arial"/>
          <w:b/>
          <w:sz w:val="32"/>
          <w:szCs w:val="32"/>
          <w:lang w:eastAsia="ru-RU"/>
        </w:rPr>
        <w:lastRenderedPageBreak/>
        <w:t>Приложение 1</w:t>
      </w:r>
    </w:p>
    <w:p w:rsidR="00EA451B" w:rsidRDefault="00EA451B" w:rsidP="00EA451B">
      <w:pPr>
        <w:pStyle w:val="a8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EA451B" w:rsidRPr="00EA451B" w:rsidRDefault="00EA451B" w:rsidP="00EA451B">
      <w:pPr>
        <w:pStyle w:val="a8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EA451B">
        <w:rPr>
          <w:rFonts w:ascii="Arial" w:hAnsi="Arial" w:cs="Arial"/>
          <w:b/>
          <w:sz w:val="28"/>
          <w:szCs w:val="28"/>
          <w:lang w:eastAsia="ru-RU"/>
        </w:rPr>
        <w:t xml:space="preserve">План </w:t>
      </w:r>
    </w:p>
    <w:p w:rsidR="00EA451B" w:rsidRPr="00EA451B" w:rsidRDefault="00EA451B" w:rsidP="00EA451B">
      <w:pPr>
        <w:tabs>
          <w:tab w:val="left" w:pos="232"/>
          <w:tab w:val="center" w:pos="4961"/>
        </w:tabs>
        <w:jc w:val="center"/>
        <w:rPr>
          <w:rFonts w:ascii="Arial" w:hAnsi="Arial" w:cs="Arial"/>
          <w:b/>
          <w:sz w:val="28"/>
          <w:szCs w:val="28"/>
        </w:rPr>
      </w:pPr>
      <w:r w:rsidRPr="00EA451B">
        <w:rPr>
          <w:rFonts w:ascii="Arial" w:hAnsi="Arial" w:cs="Arial"/>
          <w:b/>
          <w:sz w:val="28"/>
          <w:szCs w:val="28"/>
        </w:rPr>
        <w:t>Мероприятий по</w:t>
      </w:r>
      <w:r w:rsidRPr="00EA451B">
        <w:rPr>
          <w:rFonts w:ascii="Arial" w:hAnsi="Arial" w:cs="Arial"/>
          <w:b/>
        </w:rPr>
        <w:t xml:space="preserve"> </w:t>
      </w:r>
      <w:r w:rsidRPr="00EA451B">
        <w:rPr>
          <w:rFonts w:ascii="Arial" w:hAnsi="Arial" w:cs="Arial"/>
          <w:b/>
          <w:sz w:val="28"/>
          <w:szCs w:val="28"/>
        </w:rPr>
        <w:t xml:space="preserve"> противодействию экстремизму и профилактики терроризма в муниципальном образовании   Татаро-Каргалинский сельсовет Сакмарского района Оренбургской области»</w:t>
      </w:r>
    </w:p>
    <w:p w:rsidR="00EA451B" w:rsidRPr="00EA451B" w:rsidRDefault="00EA451B" w:rsidP="00EA451B">
      <w:pPr>
        <w:tabs>
          <w:tab w:val="left" w:pos="232"/>
          <w:tab w:val="center" w:pos="4961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720"/>
        <w:gridCol w:w="1617"/>
        <w:gridCol w:w="2303"/>
        <w:gridCol w:w="2572"/>
      </w:tblGrid>
      <w:tr w:rsidR="00EA451B" w:rsidRPr="00EA451B" w:rsidTr="009D50F6">
        <w:trPr>
          <w:trHeight w:val="1035"/>
          <w:jc w:val="center"/>
        </w:trPr>
        <w:tc>
          <w:tcPr>
            <w:tcW w:w="787" w:type="dxa"/>
            <w:hideMark/>
          </w:tcPr>
          <w:p w:rsidR="00EA451B" w:rsidRPr="00EA451B" w:rsidRDefault="00EA451B" w:rsidP="008E2F6D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EA451B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A451B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720" w:type="dxa"/>
            <w:hideMark/>
          </w:tcPr>
          <w:p w:rsidR="00EA451B" w:rsidRPr="00EA451B" w:rsidRDefault="00EA451B" w:rsidP="008E2F6D">
            <w:pPr>
              <w:pStyle w:val="a8"/>
              <w:spacing w:before="100" w:beforeAutospacing="1" w:after="100" w:afterAutospacing="1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Наименование мероприятий</w:t>
            </w:r>
          </w:p>
        </w:tc>
        <w:tc>
          <w:tcPr>
            <w:tcW w:w="1617" w:type="dxa"/>
            <w:hideMark/>
          </w:tcPr>
          <w:p w:rsidR="00EA451B" w:rsidRPr="00EA451B" w:rsidRDefault="00EA451B" w:rsidP="008E2F6D">
            <w:pPr>
              <w:pStyle w:val="a8"/>
              <w:spacing w:before="100" w:beforeAutospacing="1" w:after="100" w:afterAutospacing="1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Срок исполнения</w:t>
            </w:r>
          </w:p>
        </w:tc>
        <w:tc>
          <w:tcPr>
            <w:tcW w:w="2303" w:type="dxa"/>
            <w:hideMark/>
          </w:tcPr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Объем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финансирования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(руб.)</w:t>
            </w:r>
          </w:p>
        </w:tc>
        <w:tc>
          <w:tcPr>
            <w:tcW w:w="2572" w:type="dxa"/>
            <w:hideMark/>
          </w:tcPr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</w:rPr>
            </w:pPr>
            <w:r w:rsidRPr="00EA451B">
              <w:rPr>
                <w:rFonts w:ascii="Arial" w:hAnsi="Arial" w:cs="Arial"/>
              </w:rPr>
              <w:t>Ответственные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</w:rPr>
            </w:pPr>
            <w:r w:rsidRPr="00EA451B">
              <w:rPr>
                <w:rFonts w:ascii="Arial" w:hAnsi="Arial" w:cs="Arial"/>
              </w:rPr>
              <w:t>исполнители</w:t>
            </w:r>
          </w:p>
        </w:tc>
      </w:tr>
      <w:tr w:rsidR="00EA451B" w:rsidRPr="00EA451B" w:rsidTr="009D50F6">
        <w:trPr>
          <w:trHeight w:val="1546"/>
          <w:jc w:val="center"/>
        </w:trPr>
        <w:tc>
          <w:tcPr>
            <w:tcW w:w="787" w:type="dxa"/>
            <w:hideMark/>
          </w:tcPr>
          <w:p w:rsidR="00EA451B" w:rsidRPr="00EA451B" w:rsidRDefault="00EA451B" w:rsidP="008E2F6D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20" w:type="dxa"/>
            <w:hideMark/>
          </w:tcPr>
          <w:p w:rsidR="00EA451B" w:rsidRPr="00EA451B" w:rsidRDefault="00EA451B" w:rsidP="008E2F6D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Муниципальная программа «Противодействие экстремизму и профилактика терроризма в муниципальном образовании Татаро-Каргалинский сельсовет Сакмарского района Оренбургской области»</w:t>
            </w:r>
          </w:p>
        </w:tc>
        <w:tc>
          <w:tcPr>
            <w:tcW w:w="1617" w:type="dxa"/>
            <w:hideMark/>
          </w:tcPr>
          <w:p w:rsidR="00EA451B" w:rsidRPr="00EA451B" w:rsidRDefault="00EA451B" w:rsidP="008E2F6D">
            <w:pPr>
              <w:pStyle w:val="a8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 xml:space="preserve">     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EA451B">
              <w:rPr>
                <w:rFonts w:ascii="Arial" w:hAnsi="Arial" w:cs="Arial"/>
                <w:lang w:eastAsia="ru-RU"/>
              </w:rPr>
              <w:t>2019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2020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2021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2022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2023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2303" w:type="dxa"/>
            <w:hideMark/>
          </w:tcPr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2000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2000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2000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2000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 xml:space="preserve">2000 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72" w:type="dxa"/>
            <w:hideMark/>
          </w:tcPr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Администрация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поселения</w:t>
            </w:r>
          </w:p>
        </w:tc>
      </w:tr>
      <w:tr w:rsidR="00EA451B" w:rsidRPr="00EA451B" w:rsidTr="009D50F6">
        <w:trPr>
          <w:trHeight w:val="2236"/>
          <w:jc w:val="center"/>
        </w:trPr>
        <w:tc>
          <w:tcPr>
            <w:tcW w:w="787" w:type="dxa"/>
            <w:hideMark/>
          </w:tcPr>
          <w:p w:rsidR="00EA451B" w:rsidRPr="00EA451B" w:rsidRDefault="00EA451B" w:rsidP="008E2F6D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20" w:type="dxa"/>
            <w:hideMark/>
          </w:tcPr>
          <w:p w:rsidR="00EA451B" w:rsidRPr="00EA451B" w:rsidRDefault="00EA451B" w:rsidP="008E2F6D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Основное мероприятие 1</w:t>
            </w:r>
          </w:p>
          <w:p w:rsidR="00EA451B" w:rsidRPr="00EA451B" w:rsidRDefault="00EA451B" w:rsidP="008E2F6D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Реализация мероприятий, направленных на профилактику экстремизма и терроризма</w:t>
            </w:r>
          </w:p>
        </w:tc>
        <w:tc>
          <w:tcPr>
            <w:tcW w:w="1617" w:type="dxa"/>
            <w:hideMark/>
          </w:tcPr>
          <w:p w:rsidR="00EA451B" w:rsidRPr="00EA451B" w:rsidRDefault="00EA451B" w:rsidP="008E2F6D">
            <w:pPr>
              <w:pStyle w:val="a8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 xml:space="preserve">     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EA451B">
              <w:rPr>
                <w:rFonts w:ascii="Arial" w:hAnsi="Arial" w:cs="Arial"/>
                <w:lang w:eastAsia="ru-RU"/>
              </w:rPr>
              <w:t>2019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2020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2021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2022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2023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2303" w:type="dxa"/>
            <w:hideMark/>
          </w:tcPr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2000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2000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2000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2000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 xml:space="preserve">2000 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72" w:type="dxa"/>
            <w:hideMark/>
          </w:tcPr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Администрация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поселения</w:t>
            </w:r>
          </w:p>
        </w:tc>
      </w:tr>
      <w:tr w:rsidR="00EA451B" w:rsidRPr="00EA451B" w:rsidTr="009D50F6">
        <w:trPr>
          <w:trHeight w:val="2553"/>
          <w:jc w:val="center"/>
        </w:trPr>
        <w:tc>
          <w:tcPr>
            <w:tcW w:w="787" w:type="dxa"/>
            <w:hideMark/>
          </w:tcPr>
          <w:p w:rsidR="00EA451B" w:rsidRPr="00EA451B" w:rsidRDefault="00EA451B" w:rsidP="008E2F6D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</w:p>
          <w:p w:rsidR="00EA451B" w:rsidRPr="00EA451B" w:rsidRDefault="00EA451B" w:rsidP="008E2F6D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20" w:type="dxa"/>
            <w:hideMark/>
          </w:tcPr>
          <w:p w:rsidR="00EA451B" w:rsidRPr="00EA451B" w:rsidRDefault="00EA451B" w:rsidP="008E2F6D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Мероприятие 1.1</w:t>
            </w:r>
          </w:p>
          <w:p w:rsidR="00EA451B" w:rsidRPr="00EA451B" w:rsidRDefault="00EA451B" w:rsidP="008E2F6D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Приобретение и размещение плакатов, брошюр, памяток и рекомендаций по профилактике экстремизма и терроризма на территории поселения</w:t>
            </w:r>
          </w:p>
        </w:tc>
        <w:tc>
          <w:tcPr>
            <w:tcW w:w="1617" w:type="dxa"/>
            <w:hideMark/>
          </w:tcPr>
          <w:p w:rsidR="00EA451B" w:rsidRPr="00EA451B" w:rsidRDefault="00EA451B" w:rsidP="008E2F6D">
            <w:pPr>
              <w:pStyle w:val="a8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 xml:space="preserve">     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EA451B">
              <w:rPr>
                <w:rFonts w:ascii="Arial" w:hAnsi="Arial" w:cs="Arial"/>
                <w:lang w:eastAsia="ru-RU"/>
              </w:rPr>
              <w:t>2019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2020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2021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2022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2023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2303" w:type="dxa"/>
            <w:hideMark/>
          </w:tcPr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2000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2000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2000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2000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 xml:space="preserve">2000 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572" w:type="dxa"/>
          </w:tcPr>
          <w:p w:rsidR="00EA451B" w:rsidRPr="00EA451B" w:rsidRDefault="00EA451B" w:rsidP="008E2F6D">
            <w:pPr>
              <w:pStyle w:val="a8"/>
              <w:rPr>
                <w:rFonts w:ascii="Arial" w:hAnsi="Arial" w:cs="Arial"/>
                <w:color w:val="000000"/>
                <w:lang w:eastAsia="ru-RU"/>
              </w:rPr>
            </w:pP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Администрация</w:t>
            </w:r>
          </w:p>
          <w:p w:rsidR="00EA451B" w:rsidRPr="00EA451B" w:rsidRDefault="00EA451B" w:rsidP="008E2F6D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поселения</w:t>
            </w:r>
          </w:p>
        </w:tc>
      </w:tr>
      <w:tr w:rsidR="00EA451B" w:rsidRPr="00EA451B" w:rsidTr="009D50F6">
        <w:trPr>
          <w:jc w:val="center"/>
        </w:trPr>
        <w:tc>
          <w:tcPr>
            <w:tcW w:w="787" w:type="dxa"/>
            <w:hideMark/>
          </w:tcPr>
          <w:p w:rsidR="00EA451B" w:rsidRPr="00EA451B" w:rsidRDefault="00EA451B" w:rsidP="008E2F6D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20" w:type="dxa"/>
            <w:hideMark/>
          </w:tcPr>
          <w:p w:rsidR="00EA451B" w:rsidRPr="00EA451B" w:rsidRDefault="00EA451B" w:rsidP="008E2F6D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 xml:space="preserve">Организация взаимодействия с АТК Сакмарского района, силовыми ведомствами района, соседними поселениями. </w:t>
            </w:r>
          </w:p>
        </w:tc>
        <w:tc>
          <w:tcPr>
            <w:tcW w:w="1617" w:type="dxa"/>
            <w:hideMark/>
          </w:tcPr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2019-</w:t>
            </w:r>
          </w:p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2303" w:type="dxa"/>
            <w:hideMark/>
          </w:tcPr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572" w:type="dxa"/>
          </w:tcPr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Глава администрации поселения</w:t>
            </w:r>
          </w:p>
        </w:tc>
      </w:tr>
      <w:tr w:rsidR="00EA451B" w:rsidRPr="00EA451B" w:rsidTr="009D50F6">
        <w:trPr>
          <w:jc w:val="center"/>
        </w:trPr>
        <w:tc>
          <w:tcPr>
            <w:tcW w:w="787" w:type="dxa"/>
            <w:hideMark/>
          </w:tcPr>
          <w:p w:rsidR="00EA451B" w:rsidRPr="00EA451B" w:rsidRDefault="00EA451B" w:rsidP="008E2F6D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20" w:type="dxa"/>
            <w:hideMark/>
          </w:tcPr>
          <w:p w:rsidR="00EA451B" w:rsidRPr="00EA451B" w:rsidRDefault="00EA451B" w:rsidP="008E2F6D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 xml:space="preserve">Организация осмотра административных </w:t>
            </w:r>
            <w:r w:rsidRPr="00EA451B">
              <w:rPr>
                <w:rFonts w:ascii="Arial" w:hAnsi="Arial" w:cs="Arial"/>
                <w:color w:val="000000"/>
              </w:rPr>
              <w:lastRenderedPageBreak/>
              <w:t>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617" w:type="dxa"/>
            <w:hideMark/>
          </w:tcPr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  <w:tc>
          <w:tcPr>
            <w:tcW w:w="2303" w:type="dxa"/>
            <w:hideMark/>
          </w:tcPr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Администрация</w:t>
            </w:r>
          </w:p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поселения</w:t>
            </w:r>
          </w:p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lastRenderedPageBreak/>
              <w:t>участковые уполномоченные поселения</w:t>
            </w:r>
          </w:p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(по согласованию)</w:t>
            </w:r>
          </w:p>
        </w:tc>
      </w:tr>
      <w:tr w:rsidR="00EA451B" w:rsidRPr="00EA451B" w:rsidTr="009D50F6">
        <w:trPr>
          <w:trHeight w:val="1721"/>
          <w:jc w:val="center"/>
        </w:trPr>
        <w:tc>
          <w:tcPr>
            <w:tcW w:w="787" w:type="dxa"/>
            <w:hideMark/>
          </w:tcPr>
          <w:p w:rsidR="00EA451B" w:rsidRPr="00EA451B" w:rsidRDefault="00EA451B" w:rsidP="008E2F6D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720" w:type="dxa"/>
            <w:hideMark/>
          </w:tcPr>
          <w:p w:rsidR="00EA451B" w:rsidRPr="00EA451B" w:rsidRDefault="00EA451B" w:rsidP="008E2F6D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Мониторинг систем охраны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617" w:type="dxa"/>
            <w:hideMark/>
          </w:tcPr>
          <w:p w:rsidR="00EA451B" w:rsidRPr="00EA451B" w:rsidRDefault="00EA451B" w:rsidP="009D50F6">
            <w:pPr>
              <w:spacing w:before="100" w:beforeAutospacing="1" w:after="150" w:afterAutospacing="1"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303" w:type="dxa"/>
            <w:hideMark/>
          </w:tcPr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Администрация</w:t>
            </w:r>
          </w:p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поселения</w:t>
            </w:r>
          </w:p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участковые уполномоченные поселения</w:t>
            </w:r>
          </w:p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(по согласованию)</w:t>
            </w:r>
          </w:p>
        </w:tc>
      </w:tr>
      <w:tr w:rsidR="00EA451B" w:rsidRPr="00EA451B" w:rsidTr="009D50F6">
        <w:trPr>
          <w:jc w:val="center"/>
        </w:trPr>
        <w:tc>
          <w:tcPr>
            <w:tcW w:w="787" w:type="dxa"/>
            <w:hideMark/>
          </w:tcPr>
          <w:p w:rsidR="00EA451B" w:rsidRPr="00EA451B" w:rsidRDefault="00EA451B" w:rsidP="008E2F6D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720" w:type="dxa"/>
            <w:hideMark/>
          </w:tcPr>
          <w:p w:rsidR="00EA451B" w:rsidRPr="00EA451B" w:rsidRDefault="00EA451B" w:rsidP="008E2F6D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</w:r>
          </w:p>
          <w:p w:rsidR="00EA451B" w:rsidRPr="00EA451B" w:rsidRDefault="00EA451B" w:rsidP="008E2F6D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(более50 человек).</w:t>
            </w:r>
          </w:p>
        </w:tc>
        <w:tc>
          <w:tcPr>
            <w:tcW w:w="1617" w:type="dxa"/>
            <w:hideMark/>
          </w:tcPr>
          <w:p w:rsidR="00EA451B" w:rsidRPr="00EA451B" w:rsidRDefault="00EA451B" w:rsidP="009D50F6">
            <w:pPr>
              <w:spacing w:before="100" w:beforeAutospacing="1" w:after="150" w:afterAutospacing="1"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303" w:type="dxa"/>
            <w:hideMark/>
          </w:tcPr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Администрация</w:t>
            </w:r>
          </w:p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поселения</w:t>
            </w:r>
          </w:p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МБОУ «Тат. Каргалинская СОШ»</w:t>
            </w:r>
          </w:p>
        </w:tc>
      </w:tr>
      <w:tr w:rsidR="00EA451B" w:rsidRPr="00EA451B" w:rsidTr="009D50F6">
        <w:trPr>
          <w:trHeight w:val="5300"/>
          <w:jc w:val="center"/>
        </w:trPr>
        <w:tc>
          <w:tcPr>
            <w:tcW w:w="787" w:type="dxa"/>
            <w:hideMark/>
          </w:tcPr>
          <w:p w:rsidR="00EA451B" w:rsidRPr="00EA451B" w:rsidRDefault="00EA451B" w:rsidP="008E2F6D">
            <w:pPr>
              <w:spacing w:before="100" w:beforeAutospacing="1" w:after="150" w:afterAutospacing="1"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720" w:type="dxa"/>
            <w:hideMark/>
          </w:tcPr>
          <w:p w:rsidR="00EA451B" w:rsidRPr="00EA451B" w:rsidRDefault="00EA451B" w:rsidP="001368BB">
            <w:pPr>
              <w:ind w:firstLine="539"/>
              <w:jc w:val="center"/>
              <w:rPr>
                <w:rFonts w:ascii="Arial" w:hAnsi="Arial" w:cs="Arial"/>
              </w:rPr>
            </w:pPr>
            <w:r w:rsidRPr="00EA451B">
              <w:rPr>
                <w:rFonts w:ascii="Arial" w:hAnsi="Arial" w:cs="Arial"/>
              </w:rPr>
              <w:t>Запросы и получение в установленном порядке необходимые материалы и информацию в 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 должностных лиц.</w:t>
            </w:r>
          </w:p>
        </w:tc>
        <w:tc>
          <w:tcPr>
            <w:tcW w:w="1617" w:type="dxa"/>
            <w:hideMark/>
          </w:tcPr>
          <w:p w:rsidR="00EA451B" w:rsidRPr="00EA451B" w:rsidRDefault="00EA451B" w:rsidP="009D50F6">
            <w:pPr>
              <w:pStyle w:val="a8"/>
              <w:spacing w:before="100" w:beforeAutospacing="1" w:after="100" w:afterAutospacing="1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lang w:eastAsia="ru-RU"/>
              </w:rPr>
              <w:t>постоянно</w:t>
            </w:r>
          </w:p>
        </w:tc>
        <w:tc>
          <w:tcPr>
            <w:tcW w:w="2303" w:type="dxa"/>
            <w:hideMark/>
          </w:tcPr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Администрация поселения</w:t>
            </w:r>
          </w:p>
        </w:tc>
      </w:tr>
      <w:tr w:rsidR="00EA451B" w:rsidRPr="00EA451B" w:rsidTr="009D50F6">
        <w:trPr>
          <w:jc w:val="center"/>
        </w:trPr>
        <w:tc>
          <w:tcPr>
            <w:tcW w:w="787" w:type="dxa"/>
            <w:hideMark/>
          </w:tcPr>
          <w:p w:rsidR="00EA451B" w:rsidRPr="00EA451B" w:rsidRDefault="00EA451B" w:rsidP="008E2F6D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2720" w:type="dxa"/>
            <w:hideMark/>
          </w:tcPr>
          <w:p w:rsidR="00EA451B" w:rsidRPr="00EA451B" w:rsidRDefault="00EA451B" w:rsidP="001368BB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Организация работы старост населенных пунктов</w:t>
            </w:r>
          </w:p>
        </w:tc>
        <w:tc>
          <w:tcPr>
            <w:tcW w:w="1617" w:type="dxa"/>
            <w:hideMark/>
          </w:tcPr>
          <w:p w:rsidR="00EA451B" w:rsidRPr="00EA451B" w:rsidRDefault="00EA451B" w:rsidP="009D50F6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303" w:type="dxa"/>
            <w:hideMark/>
          </w:tcPr>
          <w:p w:rsidR="00EA451B" w:rsidRPr="00EA451B" w:rsidRDefault="00EA451B" w:rsidP="009D50F6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Администрация</w:t>
            </w:r>
          </w:p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поселения</w:t>
            </w:r>
          </w:p>
        </w:tc>
      </w:tr>
      <w:tr w:rsidR="00EA451B" w:rsidRPr="00EA451B" w:rsidTr="009D50F6">
        <w:trPr>
          <w:jc w:val="center"/>
        </w:trPr>
        <w:tc>
          <w:tcPr>
            <w:tcW w:w="787" w:type="dxa"/>
            <w:hideMark/>
          </w:tcPr>
          <w:p w:rsidR="00EA451B" w:rsidRPr="00EA451B" w:rsidRDefault="00EA451B" w:rsidP="008E2F6D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720" w:type="dxa"/>
            <w:hideMark/>
          </w:tcPr>
          <w:p w:rsidR="00EA451B" w:rsidRPr="00EA451B" w:rsidRDefault="00EA451B" w:rsidP="001368BB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Определение мест парковки всех видов автотранспорта на территории Татаро-Каргалинского сельсовета</w:t>
            </w:r>
          </w:p>
        </w:tc>
        <w:tc>
          <w:tcPr>
            <w:tcW w:w="1617" w:type="dxa"/>
            <w:hideMark/>
          </w:tcPr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303" w:type="dxa"/>
            <w:hideMark/>
          </w:tcPr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2572" w:type="dxa"/>
            <w:hideMark/>
          </w:tcPr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Администрация</w:t>
            </w:r>
          </w:p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поселения</w:t>
            </w:r>
          </w:p>
        </w:tc>
      </w:tr>
      <w:tr w:rsidR="00EA451B" w:rsidRPr="00EA451B" w:rsidTr="009D50F6">
        <w:trPr>
          <w:jc w:val="center"/>
        </w:trPr>
        <w:tc>
          <w:tcPr>
            <w:tcW w:w="787" w:type="dxa"/>
            <w:tcBorders>
              <w:bottom w:val="single" w:sz="4" w:space="0" w:color="auto"/>
            </w:tcBorders>
            <w:hideMark/>
          </w:tcPr>
          <w:p w:rsidR="00EA451B" w:rsidRPr="00EA451B" w:rsidRDefault="00EA451B" w:rsidP="008E2F6D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hideMark/>
          </w:tcPr>
          <w:p w:rsidR="00EA451B" w:rsidRPr="00EA451B" w:rsidRDefault="00EA451B" w:rsidP="001368BB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hideMark/>
          </w:tcPr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hideMark/>
          </w:tcPr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hideMark/>
          </w:tcPr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Администрация поселения, руководители предприятий и учреждений</w:t>
            </w:r>
          </w:p>
        </w:tc>
      </w:tr>
      <w:tr w:rsidR="00EA451B" w:rsidRPr="00EA451B" w:rsidTr="009D50F6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B" w:rsidRPr="00EA451B" w:rsidRDefault="00EA451B" w:rsidP="008E2F6D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B" w:rsidRPr="00EA451B" w:rsidRDefault="00EA451B" w:rsidP="001368BB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Проведение тематических мероприятий для детей и молодёжи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2019-</w:t>
            </w:r>
          </w:p>
          <w:p w:rsidR="00EA451B" w:rsidRPr="00EA451B" w:rsidRDefault="00EA451B" w:rsidP="009D50F6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2024</w:t>
            </w:r>
          </w:p>
          <w:p w:rsidR="00EA451B" w:rsidRPr="00EA451B" w:rsidRDefault="00EA451B" w:rsidP="009D50F6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МБОУ «Тат-Каргалинская СОШ», сельская библиотека, дошкольные учреждения</w:t>
            </w:r>
          </w:p>
        </w:tc>
      </w:tr>
      <w:tr w:rsidR="00EA451B" w:rsidRPr="00EA451B" w:rsidTr="009D50F6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B" w:rsidRPr="00EA451B" w:rsidRDefault="00EA451B" w:rsidP="008E2F6D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B" w:rsidRPr="00EA451B" w:rsidRDefault="00EA451B" w:rsidP="001368BB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2019-</w:t>
            </w:r>
          </w:p>
          <w:p w:rsidR="00EA451B" w:rsidRPr="00EA451B" w:rsidRDefault="00EA451B" w:rsidP="009D50F6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Сельская библиотека,</w:t>
            </w:r>
          </w:p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школьная библиотека</w:t>
            </w:r>
          </w:p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EA451B" w:rsidRPr="00EA451B" w:rsidTr="009D50F6">
        <w:trPr>
          <w:trHeight w:val="6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B" w:rsidRPr="00EA451B" w:rsidRDefault="00EA451B" w:rsidP="008E2F6D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B" w:rsidRPr="00EA451B" w:rsidRDefault="00EA451B" w:rsidP="001368BB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</w:t>
            </w:r>
            <w:r w:rsidRPr="00EA451B">
              <w:rPr>
                <w:rFonts w:ascii="Arial" w:hAnsi="Arial" w:cs="Arial"/>
                <w:color w:val="000000"/>
              </w:rPr>
              <w:lastRenderedPageBreak/>
              <w:t>противоправных действий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lastRenderedPageBreak/>
              <w:t>2019-</w:t>
            </w:r>
          </w:p>
          <w:p w:rsidR="00EA451B" w:rsidRPr="00EA451B" w:rsidRDefault="00EA451B" w:rsidP="009D50F6">
            <w:pPr>
              <w:spacing w:line="270" w:lineRule="atLeast"/>
              <w:ind w:left="30"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EA451B">
              <w:rPr>
                <w:rFonts w:ascii="Arial" w:hAnsi="Arial" w:cs="Arial"/>
                <w:color w:val="000000"/>
              </w:rPr>
              <w:t>Без финансирования</w:t>
            </w:r>
          </w:p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</w:p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</w:p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</w:p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</w:p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</w:p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</w:p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</w:p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</w:p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</w:p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</w:p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</w:p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</w:p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</w:p>
          <w:p w:rsidR="00EA451B" w:rsidRPr="00EA451B" w:rsidRDefault="00EA451B" w:rsidP="009D50F6">
            <w:pPr>
              <w:spacing w:line="270" w:lineRule="atLeast"/>
              <w:ind w:right="3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Администрация</w:t>
            </w:r>
          </w:p>
          <w:p w:rsidR="00EA451B" w:rsidRPr="00EA451B" w:rsidRDefault="00EA451B" w:rsidP="009D50F6">
            <w:pPr>
              <w:pStyle w:val="a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EA451B">
              <w:rPr>
                <w:rFonts w:ascii="Arial" w:hAnsi="Arial" w:cs="Arial"/>
                <w:color w:val="000000"/>
                <w:lang w:eastAsia="ru-RU"/>
              </w:rPr>
              <w:t>поселения</w:t>
            </w:r>
          </w:p>
        </w:tc>
      </w:tr>
    </w:tbl>
    <w:p w:rsidR="00EA451B" w:rsidRDefault="00EA451B" w:rsidP="00EA451B">
      <w:pPr>
        <w:shd w:val="clear" w:color="auto" w:fill="FFFFFF"/>
        <w:spacing w:line="300" w:lineRule="atLeast"/>
        <w:jc w:val="both"/>
        <w:rPr>
          <w:b/>
          <w:bCs/>
          <w:color w:val="000000"/>
          <w:sz w:val="28"/>
          <w:szCs w:val="28"/>
        </w:rPr>
      </w:pPr>
    </w:p>
    <w:p w:rsidR="00EA451B" w:rsidRDefault="00EA451B" w:rsidP="00EA451B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p w:rsidR="00EA451B" w:rsidRDefault="00EA451B" w:rsidP="00EA451B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p w:rsidR="00EA451B" w:rsidRDefault="00EA451B" w:rsidP="00EA451B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p w:rsidR="00EA451B" w:rsidRDefault="00EA451B" w:rsidP="00EA451B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  <w:sectPr w:rsidR="00EA451B" w:rsidSect="00C3070D">
          <w:pgSz w:w="11906" w:h="16838"/>
          <w:pgMar w:top="567" w:right="709" w:bottom="1134" w:left="1701" w:header="709" w:footer="709" w:gutter="0"/>
          <w:cols w:space="708"/>
          <w:docGrid w:linePitch="360"/>
        </w:sectPr>
      </w:pPr>
    </w:p>
    <w:p w:rsidR="00EA451B" w:rsidRPr="00EA451B" w:rsidRDefault="00EA451B" w:rsidP="00EA451B">
      <w:pPr>
        <w:pStyle w:val="ConsPlusNormal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EA451B">
        <w:rPr>
          <w:rFonts w:ascii="Arial" w:hAnsi="Arial" w:cs="Arial"/>
          <w:b/>
          <w:color w:val="000000"/>
          <w:sz w:val="32"/>
          <w:szCs w:val="32"/>
        </w:rPr>
        <w:lastRenderedPageBreak/>
        <w:t>Приложение 2</w:t>
      </w:r>
    </w:p>
    <w:p w:rsidR="00EA451B" w:rsidRDefault="00EA451B" w:rsidP="00EA451B">
      <w:pPr>
        <w:pStyle w:val="ConsPlusNormal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A451B" w:rsidRPr="009D50F6" w:rsidRDefault="00EA451B" w:rsidP="00EA451B">
      <w:pPr>
        <w:pStyle w:val="ConsPlusNormal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D50F6">
        <w:rPr>
          <w:rFonts w:ascii="Arial" w:hAnsi="Arial" w:cs="Arial"/>
          <w:b/>
          <w:color w:val="000000"/>
          <w:sz w:val="28"/>
          <w:szCs w:val="28"/>
        </w:rPr>
        <w:t xml:space="preserve">Ресурсное обеспечение и перечень мероприятий </w:t>
      </w:r>
    </w:p>
    <w:p w:rsidR="00EA451B" w:rsidRPr="009D50F6" w:rsidRDefault="00EA451B" w:rsidP="00EA451B">
      <w:pPr>
        <w:pStyle w:val="ConsPlusNormal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D50F6">
        <w:rPr>
          <w:rFonts w:ascii="Arial" w:hAnsi="Arial" w:cs="Arial"/>
          <w:b/>
          <w:color w:val="000000"/>
          <w:sz w:val="28"/>
          <w:szCs w:val="28"/>
        </w:rPr>
        <w:t>муниципальной программы за счет средств местного  бюджета (</w:t>
      </w:r>
      <w:proofErr w:type="spellStart"/>
      <w:r w:rsidRPr="009D50F6">
        <w:rPr>
          <w:rFonts w:ascii="Arial" w:hAnsi="Arial" w:cs="Arial"/>
          <w:b/>
          <w:color w:val="000000"/>
          <w:sz w:val="28"/>
          <w:szCs w:val="28"/>
        </w:rPr>
        <w:t>тыс</w:t>
      </w:r>
      <w:proofErr w:type="gramStart"/>
      <w:r w:rsidRPr="009D50F6">
        <w:rPr>
          <w:rFonts w:ascii="Arial" w:hAnsi="Arial" w:cs="Arial"/>
          <w:b/>
          <w:color w:val="000000"/>
          <w:sz w:val="28"/>
          <w:szCs w:val="28"/>
        </w:rPr>
        <w:t>.р</w:t>
      </w:r>
      <w:proofErr w:type="gramEnd"/>
      <w:r w:rsidRPr="009D50F6">
        <w:rPr>
          <w:rFonts w:ascii="Arial" w:hAnsi="Arial" w:cs="Arial"/>
          <w:b/>
          <w:color w:val="000000"/>
          <w:sz w:val="28"/>
          <w:szCs w:val="28"/>
        </w:rPr>
        <w:t>уб</w:t>
      </w:r>
      <w:proofErr w:type="spellEnd"/>
      <w:r w:rsidRPr="009D50F6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EA451B" w:rsidRPr="009D50F6" w:rsidRDefault="00EA451B" w:rsidP="00EA451B">
      <w:pPr>
        <w:pStyle w:val="ConsPlusNormal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1462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2126"/>
        <w:gridCol w:w="3827"/>
        <w:gridCol w:w="2410"/>
        <w:gridCol w:w="851"/>
        <w:gridCol w:w="850"/>
        <w:gridCol w:w="851"/>
        <w:gridCol w:w="850"/>
        <w:gridCol w:w="851"/>
        <w:gridCol w:w="850"/>
        <w:gridCol w:w="1161"/>
      </w:tblGrid>
      <w:tr w:rsidR="009D50F6" w:rsidRPr="009D50F6" w:rsidTr="009D50F6">
        <w:trPr>
          <w:trHeight w:val="3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51B" w:rsidRPr="009D50F6" w:rsidRDefault="00EA451B" w:rsidP="008E2F6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51B" w:rsidRPr="009D50F6" w:rsidRDefault="00EA451B" w:rsidP="008E2F6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51B" w:rsidRPr="009D50F6" w:rsidRDefault="00EA451B" w:rsidP="008E2F6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50F6">
              <w:rPr>
                <w:rFonts w:ascii="Arial" w:hAnsi="Arial" w:cs="Arial"/>
                <w:b/>
                <w:color w:val="00000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50F6">
              <w:rPr>
                <w:rFonts w:ascii="Arial" w:hAnsi="Arial" w:cs="Arial"/>
                <w:b/>
                <w:color w:val="00000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50F6">
              <w:rPr>
                <w:rFonts w:ascii="Arial" w:hAnsi="Arial" w:cs="Arial"/>
                <w:b/>
                <w:color w:val="00000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50F6">
              <w:rPr>
                <w:rFonts w:ascii="Arial" w:hAnsi="Arial" w:cs="Arial"/>
                <w:b/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50F6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50F6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D50F6">
              <w:rPr>
                <w:rFonts w:ascii="Arial" w:hAnsi="Arial" w:cs="Arial"/>
                <w:b/>
                <w:color w:val="000000"/>
              </w:rPr>
              <w:t>Итого на период</w:t>
            </w:r>
          </w:p>
        </w:tc>
      </w:tr>
      <w:tr w:rsidR="009D50F6" w:rsidRPr="009D50F6" w:rsidTr="009D50F6">
        <w:trPr>
          <w:trHeight w:val="119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51B" w:rsidRPr="009D50F6" w:rsidRDefault="00EA451B" w:rsidP="008E2F6D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 xml:space="preserve">Муниципальная </w:t>
            </w:r>
            <w:r w:rsidRPr="009D50F6">
              <w:rPr>
                <w:rFonts w:ascii="Arial" w:hAnsi="Arial" w:cs="Arial"/>
                <w:color w:val="000000"/>
              </w:rPr>
              <w:br/>
              <w:t>программа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51B" w:rsidRPr="009D50F6" w:rsidRDefault="00EA451B" w:rsidP="008E2F6D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«Противодействие экстремизму и профилактика терроризма в муниципальном образовании   Татаро-Каргалинский сельсовет Сакмарского района Оренбургской области»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Администрация Татаро-Каргалинского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9D50F6" w:rsidRPr="009D50F6" w:rsidTr="009D50F6">
        <w:trPr>
          <w:trHeight w:val="82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noWrap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vMerge/>
            <w:tcBorders>
              <w:left w:val="nil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D50F6" w:rsidRPr="009D50F6" w:rsidTr="009D50F6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51B" w:rsidRPr="009D50F6" w:rsidRDefault="00EA451B" w:rsidP="009D50F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D50F6" w:rsidRPr="009D50F6" w:rsidTr="009D50F6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autoSpaceDE w:val="0"/>
              <w:snapToGrid w:val="0"/>
              <w:spacing w:line="230" w:lineRule="auto"/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Основное мероприятие</w:t>
            </w:r>
          </w:p>
          <w:p w:rsidR="00EA451B" w:rsidRPr="009D50F6" w:rsidRDefault="00EA451B" w:rsidP="008E2F6D">
            <w:pPr>
              <w:autoSpaceDE w:val="0"/>
              <w:snapToGrid w:val="0"/>
              <w:spacing w:line="230" w:lineRule="auto"/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autoSpaceDE w:val="0"/>
              <w:snapToGrid w:val="0"/>
              <w:spacing w:line="230" w:lineRule="auto"/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«Реализация мероприятий, направленных на профилактику экстремизма и терроризма»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Администрация Татаро-Каргалинского сельсовета</w:t>
            </w:r>
          </w:p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9D50F6" w:rsidRPr="009D50F6" w:rsidTr="009D50F6">
        <w:trPr>
          <w:trHeight w:val="155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autoSpaceDE w:val="0"/>
              <w:snapToGrid w:val="0"/>
              <w:spacing w:line="230" w:lineRule="auto"/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мероприятие</w:t>
            </w:r>
          </w:p>
          <w:p w:rsidR="00EA451B" w:rsidRPr="009D50F6" w:rsidRDefault="00EA451B" w:rsidP="008E2F6D">
            <w:pPr>
              <w:autoSpaceDE w:val="0"/>
              <w:snapToGrid w:val="0"/>
              <w:spacing w:line="230" w:lineRule="auto"/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autoSpaceDE w:val="0"/>
              <w:snapToGrid w:val="0"/>
              <w:spacing w:line="230" w:lineRule="auto"/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Администрация Татаро-Каргалинского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  <w:color w:val="000000"/>
              </w:rPr>
            </w:pPr>
            <w:r w:rsidRPr="009D50F6">
              <w:rPr>
                <w:rFonts w:ascii="Arial" w:hAnsi="Arial" w:cs="Arial"/>
                <w:color w:val="000000"/>
              </w:rPr>
              <w:t>12,0</w:t>
            </w:r>
          </w:p>
        </w:tc>
      </w:tr>
    </w:tbl>
    <w:p w:rsidR="00EA451B" w:rsidRDefault="00EA451B" w:rsidP="00EA451B">
      <w:pPr>
        <w:shd w:val="clear" w:color="auto" w:fill="FFFFFF"/>
        <w:ind w:left="10206"/>
        <w:jc w:val="right"/>
        <w:rPr>
          <w:b/>
          <w:spacing w:val="-5"/>
          <w:sz w:val="28"/>
          <w:szCs w:val="28"/>
        </w:rPr>
      </w:pPr>
    </w:p>
    <w:p w:rsidR="009D50F6" w:rsidRDefault="009D50F6" w:rsidP="00EA451B">
      <w:pPr>
        <w:shd w:val="clear" w:color="auto" w:fill="FFFFFF"/>
        <w:ind w:left="10206"/>
        <w:jc w:val="right"/>
        <w:rPr>
          <w:b/>
          <w:spacing w:val="-5"/>
          <w:sz w:val="28"/>
          <w:szCs w:val="28"/>
        </w:rPr>
      </w:pPr>
    </w:p>
    <w:p w:rsidR="009D50F6" w:rsidRDefault="009D50F6" w:rsidP="00EA451B">
      <w:pPr>
        <w:shd w:val="clear" w:color="auto" w:fill="FFFFFF"/>
        <w:ind w:left="10206"/>
        <w:jc w:val="right"/>
        <w:rPr>
          <w:b/>
          <w:spacing w:val="-5"/>
          <w:sz w:val="28"/>
          <w:szCs w:val="28"/>
        </w:rPr>
      </w:pPr>
    </w:p>
    <w:p w:rsidR="009D50F6" w:rsidRDefault="009D50F6" w:rsidP="00EA451B">
      <w:pPr>
        <w:shd w:val="clear" w:color="auto" w:fill="FFFFFF"/>
        <w:ind w:left="10206"/>
        <w:jc w:val="right"/>
        <w:rPr>
          <w:b/>
          <w:spacing w:val="-5"/>
          <w:sz w:val="28"/>
          <w:szCs w:val="28"/>
        </w:rPr>
      </w:pPr>
    </w:p>
    <w:p w:rsidR="009D50F6" w:rsidRDefault="009D50F6" w:rsidP="00EA451B">
      <w:pPr>
        <w:shd w:val="clear" w:color="auto" w:fill="FFFFFF"/>
        <w:ind w:left="10206"/>
        <w:jc w:val="right"/>
        <w:rPr>
          <w:b/>
          <w:spacing w:val="-5"/>
          <w:sz w:val="28"/>
          <w:szCs w:val="28"/>
        </w:rPr>
      </w:pPr>
    </w:p>
    <w:p w:rsidR="009D50F6" w:rsidRDefault="009D50F6" w:rsidP="00EA451B">
      <w:pPr>
        <w:shd w:val="clear" w:color="auto" w:fill="FFFFFF"/>
        <w:ind w:left="10206"/>
        <w:jc w:val="right"/>
        <w:rPr>
          <w:b/>
          <w:spacing w:val="-5"/>
          <w:sz w:val="28"/>
          <w:szCs w:val="28"/>
        </w:rPr>
      </w:pPr>
    </w:p>
    <w:p w:rsidR="00EA451B" w:rsidRPr="009D50F6" w:rsidRDefault="00EA451B" w:rsidP="00EA451B">
      <w:pPr>
        <w:shd w:val="clear" w:color="auto" w:fill="FFFFFF"/>
        <w:ind w:left="10206"/>
        <w:jc w:val="right"/>
        <w:rPr>
          <w:rFonts w:ascii="Arial" w:hAnsi="Arial" w:cs="Arial"/>
          <w:b/>
          <w:sz w:val="32"/>
          <w:szCs w:val="32"/>
        </w:rPr>
      </w:pPr>
      <w:r w:rsidRPr="009D50F6">
        <w:rPr>
          <w:rFonts w:ascii="Arial" w:hAnsi="Arial" w:cs="Arial"/>
          <w:b/>
          <w:spacing w:val="-5"/>
          <w:sz w:val="32"/>
          <w:szCs w:val="32"/>
        </w:rPr>
        <w:lastRenderedPageBreak/>
        <w:t>Приложение 3</w:t>
      </w:r>
    </w:p>
    <w:p w:rsidR="00EA451B" w:rsidRPr="009D50F6" w:rsidRDefault="00EA451B" w:rsidP="00EA451B">
      <w:pPr>
        <w:tabs>
          <w:tab w:val="left" w:pos="2835"/>
        </w:tabs>
        <w:jc w:val="center"/>
        <w:rPr>
          <w:rFonts w:ascii="Arial" w:hAnsi="Arial" w:cs="Arial"/>
          <w:b/>
          <w:sz w:val="28"/>
          <w:szCs w:val="28"/>
        </w:rPr>
      </w:pPr>
      <w:r w:rsidRPr="009D50F6">
        <w:rPr>
          <w:rFonts w:ascii="Arial" w:hAnsi="Arial" w:cs="Arial"/>
          <w:b/>
          <w:sz w:val="28"/>
          <w:szCs w:val="28"/>
        </w:rPr>
        <w:t xml:space="preserve">Сведения </w:t>
      </w:r>
    </w:p>
    <w:p w:rsidR="00EA451B" w:rsidRPr="009D50F6" w:rsidRDefault="00EA451B" w:rsidP="009D50F6">
      <w:pPr>
        <w:tabs>
          <w:tab w:val="left" w:pos="2835"/>
        </w:tabs>
        <w:jc w:val="center"/>
        <w:rPr>
          <w:rFonts w:ascii="Arial" w:hAnsi="Arial" w:cs="Arial"/>
          <w:b/>
          <w:sz w:val="28"/>
          <w:szCs w:val="28"/>
        </w:rPr>
      </w:pPr>
      <w:r w:rsidRPr="009D50F6">
        <w:rPr>
          <w:rFonts w:ascii="Arial" w:hAnsi="Arial" w:cs="Arial"/>
          <w:b/>
          <w:sz w:val="28"/>
          <w:szCs w:val="28"/>
        </w:rPr>
        <w:t xml:space="preserve">о целевых показателях (индикаторах) программы </w:t>
      </w:r>
    </w:p>
    <w:p w:rsidR="00EA451B" w:rsidRPr="009D50F6" w:rsidRDefault="00EA451B" w:rsidP="00EA451B">
      <w:pPr>
        <w:tabs>
          <w:tab w:val="left" w:pos="232"/>
          <w:tab w:val="center" w:pos="4961"/>
        </w:tabs>
        <w:jc w:val="center"/>
        <w:rPr>
          <w:rFonts w:ascii="Arial" w:hAnsi="Arial" w:cs="Arial"/>
          <w:b/>
          <w:sz w:val="28"/>
          <w:szCs w:val="28"/>
        </w:rPr>
      </w:pPr>
      <w:r w:rsidRPr="009D50F6">
        <w:rPr>
          <w:rFonts w:ascii="Arial" w:hAnsi="Arial" w:cs="Arial"/>
          <w:b/>
          <w:sz w:val="28"/>
          <w:szCs w:val="28"/>
        </w:rPr>
        <w:t>«Противодействие экстремизму и профилактика терроризма в муниципальном образовании   Татаро-Каргалинский сельсовет Сакмарского района Оренбургской области»</w:t>
      </w:r>
    </w:p>
    <w:p w:rsidR="00EA451B" w:rsidRPr="00377959" w:rsidRDefault="00EA451B" w:rsidP="00EA451B">
      <w:pPr>
        <w:tabs>
          <w:tab w:val="left" w:pos="2835"/>
        </w:tabs>
        <w:jc w:val="center"/>
        <w:rPr>
          <w:b/>
          <w:bCs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2"/>
        <w:gridCol w:w="2377"/>
        <w:gridCol w:w="1701"/>
        <w:gridCol w:w="1701"/>
        <w:gridCol w:w="1418"/>
        <w:gridCol w:w="1417"/>
        <w:gridCol w:w="1276"/>
        <w:gridCol w:w="1276"/>
      </w:tblGrid>
      <w:tr w:rsidR="00EA451B" w:rsidRPr="009D50F6" w:rsidTr="008E2F6D">
        <w:trPr>
          <w:trHeight w:val="455"/>
        </w:trPr>
        <w:tc>
          <w:tcPr>
            <w:tcW w:w="674" w:type="dxa"/>
            <w:vMerge w:val="restart"/>
          </w:tcPr>
          <w:p w:rsidR="00EA451B" w:rsidRPr="009D50F6" w:rsidRDefault="00EA451B" w:rsidP="008E2F6D">
            <w:pPr>
              <w:tabs>
                <w:tab w:val="left" w:pos="2835"/>
              </w:tabs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 xml:space="preserve">№ </w:t>
            </w:r>
            <w:proofErr w:type="gramStart"/>
            <w:r w:rsidRPr="009D50F6">
              <w:rPr>
                <w:rFonts w:ascii="Arial" w:hAnsi="Arial" w:cs="Arial"/>
              </w:rPr>
              <w:t>п</w:t>
            </w:r>
            <w:proofErr w:type="gramEnd"/>
            <w:r w:rsidRPr="009D50F6">
              <w:rPr>
                <w:rFonts w:ascii="Arial" w:hAnsi="Arial" w:cs="Arial"/>
              </w:rPr>
              <w:t>/п</w:t>
            </w:r>
          </w:p>
        </w:tc>
        <w:tc>
          <w:tcPr>
            <w:tcW w:w="3542" w:type="dxa"/>
            <w:vMerge w:val="restart"/>
          </w:tcPr>
          <w:p w:rsidR="00EA451B" w:rsidRPr="009D50F6" w:rsidRDefault="00EA451B" w:rsidP="008E2F6D">
            <w:pPr>
              <w:tabs>
                <w:tab w:val="left" w:pos="2835"/>
              </w:tabs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9D50F6">
              <w:rPr>
                <w:rFonts w:ascii="Arial" w:hAnsi="Arial" w:cs="Arial"/>
              </w:rPr>
              <w:t>целевого</w:t>
            </w:r>
            <w:proofErr w:type="gramEnd"/>
            <w:r w:rsidRPr="009D50F6">
              <w:rPr>
                <w:rFonts w:ascii="Arial" w:hAnsi="Arial" w:cs="Arial"/>
              </w:rPr>
              <w:t xml:space="preserve"> </w:t>
            </w:r>
          </w:p>
          <w:p w:rsidR="00EA451B" w:rsidRPr="009D50F6" w:rsidRDefault="00EA451B" w:rsidP="008E2F6D">
            <w:pPr>
              <w:tabs>
                <w:tab w:val="left" w:pos="2835"/>
              </w:tabs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показателя (индикатора)</w:t>
            </w:r>
          </w:p>
        </w:tc>
        <w:tc>
          <w:tcPr>
            <w:tcW w:w="2377" w:type="dxa"/>
            <w:vMerge w:val="restart"/>
            <w:vAlign w:val="center"/>
          </w:tcPr>
          <w:p w:rsidR="00EA451B" w:rsidRPr="009D50F6" w:rsidRDefault="00EA451B" w:rsidP="008E2F6D">
            <w:pPr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789" w:type="dxa"/>
            <w:gridSpan w:val="6"/>
            <w:vAlign w:val="center"/>
          </w:tcPr>
          <w:p w:rsidR="00EA451B" w:rsidRPr="009D50F6" w:rsidRDefault="00EA451B" w:rsidP="008E2F6D">
            <w:pPr>
              <w:tabs>
                <w:tab w:val="left" w:pos="2835"/>
              </w:tabs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Значение показателей по годам</w:t>
            </w:r>
          </w:p>
        </w:tc>
      </w:tr>
      <w:tr w:rsidR="00EA451B" w:rsidRPr="009D50F6" w:rsidTr="008E2F6D">
        <w:tc>
          <w:tcPr>
            <w:tcW w:w="674" w:type="dxa"/>
            <w:vMerge/>
            <w:vAlign w:val="center"/>
          </w:tcPr>
          <w:p w:rsidR="00EA451B" w:rsidRPr="009D50F6" w:rsidRDefault="00EA451B" w:rsidP="008E2F6D">
            <w:pPr>
              <w:rPr>
                <w:rFonts w:ascii="Arial" w:hAnsi="Arial" w:cs="Arial"/>
              </w:rPr>
            </w:pPr>
          </w:p>
        </w:tc>
        <w:tc>
          <w:tcPr>
            <w:tcW w:w="3542" w:type="dxa"/>
            <w:vMerge/>
            <w:vAlign w:val="center"/>
          </w:tcPr>
          <w:p w:rsidR="00EA451B" w:rsidRPr="009D50F6" w:rsidRDefault="00EA451B" w:rsidP="008E2F6D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vMerge/>
            <w:vAlign w:val="center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2019 год</w:t>
            </w:r>
          </w:p>
        </w:tc>
        <w:tc>
          <w:tcPr>
            <w:tcW w:w="1701" w:type="dxa"/>
            <w:vAlign w:val="center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 xml:space="preserve">2020 год </w:t>
            </w:r>
          </w:p>
        </w:tc>
        <w:tc>
          <w:tcPr>
            <w:tcW w:w="1418" w:type="dxa"/>
            <w:vAlign w:val="center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2021 год</w:t>
            </w:r>
          </w:p>
        </w:tc>
        <w:tc>
          <w:tcPr>
            <w:tcW w:w="1417" w:type="dxa"/>
            <w:vAlign w:val="center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2022 год</w:t>
            </w:r>
          </w:p>
        </w:tc>
        <w:tc>
          <w:tcPr>
            <w:tcW w:w="1276" w:type="dxa"/>
            <w:vAlign w:val="center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2023 год</w:t>
            </w:r>
          </w:p>
        </w:tc>
        <w:tc>
          <w:tcPr>
            <w:tcW w:w="1276" w:type="dxa"/>
            <w:vAlign w:val="center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2024 год</w:t>
            </w:r>
          </w:p>
        </w:tc>
      </w:tr>
    </w:tbl>
    <w:p w:rsidR="00EA451B" w:rsidRPr="009D50F6" w:rsidRDefault="00EA451B" w:rsidP="00EA451B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4"/>
        <w:gridCol w:w="2375"/>
        <w:gridCol w:w="1701"/>
        <w:gridCol w:w="1701"/>
        <w:gridCol w:w="1418"/>
        <w:gridCol w:w="1417"/>
        <w:gridCol w:w="1276"/>
        <w:gridCol w:w="1276"/>
      </w:tblGrid>
      <w:tr w:rsidR="00EA451B" w:rsidRPr="009D50F6" w:rsidTr="008E2F6D">
        <w:trPr>
          <w:tblHeader/>
        </w:trPr>
        <w:tc>
          <w:tcPr>
            <w:tcW w:w="674" w:type="dxa"/>
            <w:vAlign w:val="center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vAlign w:val="center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2</w:t>
            </w:r>
          </w:p>
        </w:tc>
        <w:tc>
          <w:tcPr>
            <w:tcW w:w="2375" w:type="dxa"/>
            <w:vAlign w:val="center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vAlign w:val="center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vAlign w:val="center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vAlign w:val="center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9</w:t>
            </w:r>
          </w:p>
        </w:tc>
      </w:tr>
      <w:tr w:rsidR="00EA451B" w:rsidRPr="009D50F6" w:rsidTr="008E2F6D">
        <w:tc>
          <w:tcPr>
            <w:tcW w:w="674" w:type="dxa"/>
            <w:noWrap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vAlign w:val="center"/>
          </w:tcPr>
          <w:p w:rsidR="00EA451B" w:rsidRPr="009D50F6" w:rsidRDefault="00EA451B" w:rsidP="008E2F6D">
            <w:pPr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количество плакатов, брошюр, листовок,  информирующих население о безопасном поведении в экстремальных ситуациях</w:t>
            </w:r>
          </w:p>
        </w:tc>
        <w:tc>
          <w:tcPr>
            <w:tcW w:w="2375" w:type="dxa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D50F6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100</w:t>
            </w:r>
          </w:p>
        </w:tc>
      </w:tr>
      <w:tr w:rsidR="00EA451B" w:rsidRPr="009D50F6" w:rsidTr="008E2F6D">
        <w:tc>
          <w:tcPr>
            <w:tcW w:w="674" w:type="dxa"/>
            <w:noWrap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</w:tcPr>
          <w:p w:rsidR="00EA451B" w:rsidRPr="009D50F6" w:rsidRDefault="00EA451B" w:rsidP="008E2F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количество проведённых мероприятий с участием представителей духовенства, национальных, религиозных,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</w:t>
            </w:r>
          </w:p>
          <w:p w:rsidR="00EA451B" w:rsidRPr="009D50F6" w:rsidRDefault="00EA451B" w:rsidP="008E2F6D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D50F6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EA451B" w:rsidRPr="009D50F6" w:rsidRDefault="00EA451B" w:rsidP="008E2F6D">
            <w:pPr>
              <w:jc w:val="center"/>
              <w:rPr>
                <w:rFonts w:ascii="Arial" w:hAnsi="Arial" w:cs="Arial"/>
              </w:rPr>
            </w:pPr>
            <w:r w:rsidRPr="009D50F6">
              <w:rPr>
                <w:rFonts w:ascii="Arial" w:hAnsi="Arial" w:cs="Arial"/>
              </w:rPr>
              <w:t>5</w:t>
            </w:r>
          </w:p>
        </w:tc>
      </w:tr>
    </w:tbl>
    <w:p w:rsidR="00EA451B" w:rsidRDefault="00EA451B" w:rsidP="00EA451B">
      <w:pPr>
        <w:shd w:val="clear" w:color="auto" w:fill="FFFFFF"/>
        <w:spacing w:before="100" w:beforeAutospacing="1" w:after="150" w:line="300" w:lineRule="atLeast"/>
        <w:jc w:val="both"/>
        <w:rPr>
          <w:b/>
          <w:bCs/>
          <w:color w:val="000000"/>
          <w:sz w:val="28"/>
          <w:szCs w:val="28"/>
        </w:rPr>
      </w:pPr>
    </w:p>
    <w:p w:rsidR="003E0C86" w:rsidRPr="00EA451B" w:rsidRDefault="003E0C86" w:rsidP="00EA451B">
      <w:pPr>
        <w:widowControl/>
        <w:shd w:val="clear" w:color="auto" w:fill="FFFFFF"/>
        <w:suppressAutoHyphens w:val="0"/>
        <w:spacing w:line="327" w:lineRule="atLeast"/>
        <w:rPr>
          <w:rFonts w:cstheme="minorBidi"/>
          <w:spacing w:val="11"/>
          <w:sz w:val="22"/>
          <w:szCs w:val="22"/>
          <w:lang w:eastAsia="ru-RU"/>
        </w:rPr>
      </w:pPr>
    </w:p>
    <w:sectPr w:rsidR="003E0C86" w:rsidRPr="00EA451B" w:rsidSect="009D50F6">
      <w:pgSz w:w="16838" w:h="11906" w:orient="landscape"/>
      <w:pgMar w:top="851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2A" w:rsidRDefault="0083582A" w:rsidP="007B1DE2">
      <w:r>
        <w:separator/>
      </w:r>
    </w:p>
  </w:endnote>
  <w:endnote w:type="continuationSeparator" w:id="0">
    <w:p w:rsidR="0083582A" w:rsidRDefault="0083582A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2A" w:rsidRDefault="0083582A" w:rsidP="007B1DE2">
      <w:r>
        <w:separator/>
      </w:r>
    </w:p>
  </w:footnote>
  <w:footnote w:type="continuationSeparator" w:id="0">
    <w:p w:rsidR="0083582A" w:rsidRDefault="0083582A" w:rsidP="007B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24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9"/>
  </w:num>
  <w:num w:numId="28">
    <w:abstractNumId w:val="26"/>
  </w:num>
  <w:num w:numId="29">
    <w:abstractNumId w:val="25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7"/>
    <w:rsid w:val="00030095"/>
    <w:rsid w:val="00073AE5"/>
    <w:rsid w:val="00090F91"/>
    <w:rsid w:val="000915A7"/>
    <w:rsid w:val="000D391E"/>
    <w:rsid w:val="000E2B2D"/>
    <w:rsid w:val="001103E7"/>
    <w:rsid w:val="00122BD2"/>
    <w:rsid w:val="001368BB"/>
    <w:rsid w:val="0014506A"/>
    <w:rsid w:val="00162590"/>
    <w:rsid w:val="001C106B"/>
    <w:rsid w:val="00235222"/>
    <w:rsid w:val="00262692"/>
    <w:rsid w:val="00282740"/>
    <w:rsid w:val="00323025"/>
    <w:rsid w:val="003B797E"/>
    <w:rsid w:val="003D3404"/>
    <w:rsid w:val="003E0C86"/>
    <w:rsid w:val="004A01BD"/>
    <w:rsid w:val="004A0414"/>
    <w:rsid w:val="004B364D"/>
    <w:rsid w:val="00566E27"/>
    <w:rsid w:val="005774BE"/>
    <w:rsid w:val="00596F96"/>
    <w:rsid w:val="005A0BFE"/>
    <w:rsid w:val="005A6C5D"/>
    <w:rsid w:val="005C5A9A"/>
    <w:rsid w:val="005E5CC1"/>
    <w:rsid w:val="00605D3C"/>
    <w:rsid w:val="00656FFB"/>
    <w:rsid w:val="006637B2"/>
    <w:rsid w:val="0068054F"/>
    <w:rsid w:val="00692388"/>
    <w:rsid w:val="006C3C5A"/>
    <w:rsid w:val="006C5FF9"/>
    <w:rsid w:val="00725A23"/>
    <w:rsid w:val="0072780B"/>
    <w:rsid w:val="00746E0C"/>
    <w:rsid w:val="007965B1"/>
    <w:rsid w:val="007B1DE2"/>
    <w:rsid w:val="00815C9F"/>
    <w:rsid w:val="00820588"/>
    <w:rsid w:val="0083582A"/>
    <w:rsid w:val="0085737B"/>
    <w:rsid w:val="00875F03"/>
    <w:rsid w:val="00894AEC"/>
    <w:rsid w:val="008A1835"/>
    <w:rsid w:val="008B09A1"/>
    <w:rsid w:val="008C42C2"/>
    <w:rsid w:val="008D7CF8"/>
    <w:rsid w:val="00964BA3"/>
    <w:rsid w:val="00985099"/>
    <w:rsid w:val="009C0369"/>
    <w:rsid w:val="009D50F6"/>
    <w:rsid w:val="00A06E13"/>
    <w:rsid w:val="00A34B47"/>
    <w:rsid w:val="00A5488F"/>
    <w:rsid w:val="00AF109E"/>
    <w:rsid w:val="00B72A1F"/>
    <w:rsid w:val="00B95057"/>
    <w:rsid w:val="00CD6BB0"/>
    <w:rsid w:val="00D1088D"/>
    <w:rsid w:val="00D23830"/>
    <w:rsid w:val="00D961A7"/>
    <w:rsid w:val="00DA1AD8"/>
    <w:rsid w:val="00DC5B62"/>
    <w:rsid w:val="00DD4C0D"/>
    <w:rsid w:val="00E318F0"/>
    <w:rsid w:val="00EA451B"/>
    <w:rsid w:val="00EF413E"/>
    <w:rsid w:val="00F32344"/>
    <w:rsid w:val="00F629D6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0C86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E0C86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E0C86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D6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C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E0C8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3E0C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C86"/>
  </w:style>
  <w:style w:type="character" w:styleId="a9">
    <w:name w:val="Hyperlink"/>
    <w:basedOn w:val="a0"/>
    <w:uiPriority w:val="99"/>
    <w:semiHidden/>
    <w:unhideWhenUsed/>
    <w:rsid w:val="003E0C86"/>
    <w:rPr>
      <w:color w:val="0000FF"/>
      <w:u w:val="single"/>
    </w:rPr>
  </w:style>
  <w:style w:type="character" w:styleId="aa">
    <w:name w:val="Strong"/>
    <w:basedOn w:val="a0"/>
    <w:qFormat/>
    <w:rsid w:val="003E0C86"/>
    <w:rPr>
      <w:b/>
      <w:bCs/>
      <w:i/>
      <w:iCs w:val="0"/>
      <w:sz w:val="28"/>
      <w:lang w:val="en-GB" w:eastAsia="ar-SA" w:bidi="ar-SA"/>
    </w:rPr>
  </w:style>
  <w:style w:type="paragraph" w:styleId="ab">
    <w:name w:val="Body Text"/>
    <w:basedOn w:val="a"/>
    <w:link w:val="ac"/>
    <w:uiPriority w:val="99"/>
    <w:rsid w:val="003E0C86"/>
    <w:pPr>
      <w:widowControl/>
    </w:pPr>
    <w:rPr>
      <w:rFonts w:cs="Calibri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3E0C86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3E0C8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3E0C86"/>
    <w:rPr>
      <w:rFonts w:cs="Calibri"/>
      <w:lang w:eastAsia="he-IL" w:bidi="he-IL"/>
    </w:rPr>
  </w:style>
  <w:style w:type="paragraph" w:styleId="af">
    <w:name w:val="Body Text Indent"/>
    <w:basedOn w:val="a"/>
    <w:link w:val="af0"/>
    <w:uiPriority w:val="99"/>
    <w:semiHidden/>
    <w:rsid w:val="003E0C86"/>
    <w:pPr>
      <w:widowControl/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E0C86"/>
    <w:rPr>
      <w:rFonts w:ascii="Calibri" w:eastAsia="Times New Roman" w:hAnsi="Calibri" w:cs="Times New Roman"/>
    </w:rPr>
  </w:style>
  <w:style w:type="paragraph" w:customStyle="1" w:styleId="ConsNormal">
    <w:name w:val="ConsNormal"/>
    <w:rsid w:val="003E0C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0C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3E0C8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3E0C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3E0C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E0C8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semiHidden/>
    <w:rsid w:val="003E0C86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E0C8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3E0C86"/>
    <w:rPr>
      <w:color w:val="800080" w:themeColor="followedHyperlink"/>
      <w:u w:val="single"/>
    </w:rPr>
  </w:style>
  <w:style w:type="character" w:customStyle="1" w:styleId="FontStyle21">
    <w:name w:val="Font Style21"/>
    <w:rsid w:val="003E0C86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 Знак1"/>
    <w:basedOn w:val="a"/>
    <w:rsid w:val="003E0C86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3E0C86"/>
    <w:pPr>
      <w:shd w:val="clear" w:color="auto" w:fill="FFFFFF"/>
      <w:suppressAutoHyphens w:val="0"/>
      <w:spacing w:before="420" w:line="624" w:lineRule="exact"/>
    </w:pPr>
    <w:rPr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3E0C86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0C86"/>
    <w:rPr>
      <w:rFonts w:eastAsiaTheme="minorEastAsia"/>
      <w:sz w:val="16"/>
      <w:szCs w:val="16"/>
      <w:lang w:eastAsia="ru-RU"/>
    </w:rPr>
  </w:style>
  <w:style w:type="paragraph" w:customStyle="1" w:styleId="printj">
    <w:name w:val="printj"/>
    <w:basedOn w:val="a"/>
    <w:rsid w:val="003E0C86"/>
    <w:pPr>
      <w:widowControl/>
      <w:spacing w:before="280" w:after="280"/>
    </w:pPr>
    <w:rPr>
      <w:sz w:val="20"/>
      <w:szCs w:val="20"/>
    </w:rPr>
  </w:style>
  <w:style w:type="character" w:customStyle="1" w:styleId="Bodytext">
    <w:name w:val="Body text_"/>
    <w:link w:val="2"/>
    <w:uiPriority w:val="99"/>
    <w:rsid w:val="003E0C86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3E0C86"/>
    <w:pPr>
      <w:widowControl/>
      <w:shd w:val="clear" w:color="auto" w:fill="FFFFFF"/>
      <w:suppressAutoHyphens w:val="0"/>
      <w:spacing w:before="180" w:line="322" w:lineRule="exact"/>
      <w:ind w:firstLine="720"/>
      <w:jc w:val="both"/>
    </w:pPr>
    <w:rPr>
      <w:rFonts w:eastAsiaTheme="minorHAnsi" w:cstheme="minorBidi"/>
      <w:spacing w:val="10"/>
      <w:sz w:val="25"/>
      <w:szCs w:val="25"/>
      <w:lang w:eastAsia="en-US"/>
    </w:rPr>
  </w:style>
  <w:style w:type="character" w:styleId="af4">
    <w:name w:val="Subtle Emphasis"/>
    <w:uiPriority w:val="19"/>
    <w:qFormat/>
    <w:rsid w:val="003E0C86"/>
    <w:rPr>
      <w:i/>
      <w:iCs/>
      <w:color w:val="808080"/>
    </w:rPr>
  </w:style>
  <w:style w:type="paragraph" w:customStyle="1" w:styleId="Style2">
    <w:name w:val="Style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11">
    <w:name w:val="Font Style11"/>
    <w:rsid w:val="003E0C8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E0C86"/>
    <w:pPr>
      <w:suppressAutoHyphens w:val="0"/>
      <w:autoSpaceDE w:val="0"/>
      <w:autoSpaceDN w:val="0"/>
      <w:adjustRightInd w:val="0"/>
      <w:spacing w:line="365" w:lineRule="exact"/>
    </w:pPr>
    <w:rPr>
      <w:lang w:eastAsia="ru-RU"/>
    </w:rPr>
  </w:style>
  <w:style w:type="paragraph" w:customStyle="1" w:styleId="Style12">
    <w:name w:val="Style1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paragraph" w:customStyle="1" w:styleId="af5">
    <w:name w:val="Нормальный (таблица)"/>
    <w:basedOn w:val="a"/>
    <w:next w:val="a"/>
    <w:rsid w:val="003E0C8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E0C8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3E0C86"/>
  </w:style>
  <w:style w:type="paragraph" w:styleId="af7">
    <w:name w:val="Title"/>
    <w:basedOn w:val="a"/>
    <w:link w:val="af8"/>
    <w:qFormat/>
    <w:rsid w:val="003E0C86"/>
    <w:pPr>
      <w:widowControl/>
      <w:suppressAutoHyphens w:val="0"/>
      <w:jc w:val="center"/>
    </w:pPr>
    <w:rPr>
      <w:szCs w:val="20"/>
      <w:lang w:eastAsia="ru-RU"/>
    </w:rPr>
  </w:style>
  <w:style w:type="character" w:customStyle="1" w:styleId="af8">
    <w:name w:val="Название Знак"/>
    <w:basedOn w:val="a0"/>
    <w:link w:val="af7"/>
    <w:rsid w:val="003E0C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0C86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E0C86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E0C86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D6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C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E0C8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3E0C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C86"/>
  </w:style>
  <w:style w:type="character" w:styleId="a9">
    <w:name w:val="Hyperlink"/>
    <w:basedOn w:val="a0"/>
    <w:uiPriority w:val="99"/>
    <w:semiHidden/>
    <w:unhideWhenUsed/>
    <w:rsid w:val="003E0C86"/>
    <w:rPr>
      <w:color w:val="0000FF"/>
      <w:u w:val="single"/>
    </w:rPr>
  </w:style>
  <w:style w:type="character" w:styleId="aa">
    <w:name w:val="Strong"/>
    <w:basedOn w:val="a0"/>
    <w:qFormat/>
    <w:rsid w:val="003E0C86"/>
    <w:rPr>
      <w:b/>
      <w:bCs/>
      <w:i/>
      <w:iCs w:val="0"/>
      <w:sz w:val="28"/>
      <w:lang w:val="en-GB" w:eastAsia="ar-SA" w:bidi="ar-SA"/>
    </w:rPr>
  </w:style>
  <w:style w:type="paragraph" w:styleId="ab">
    <w:name w:val="Body Text"/>
    <w:basedOn w:val="a"/>
    <w:link w:val="ac"/>
    <w:uiPriority w:val="99"/>
    <w:rsid w:val="003E0C86"/>
    <w:pPr>
      <w:widowControl/>
    </w:pPr>
    <w:rPr>
      <w:rFonts w:cs="Calibri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3E0C86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3E0C8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3E0C86"/>
    <w:rPr>
      <w:rFonts w:cs="Calibri"/>
      <w:lang w:eastAsia="he-IL" w:bidi="he-IL"/>
    </w:rPr>
  </w:style>
  <w:style w:type="paragraph" w:styleId="af">
    <w:name w:val="Body Text Indent"/>
    <w:basedOn w:val="a"/>
    <w:link w:val="af0"/>
    <w:uiPriority w:val="99"/>
    <w:semiHidden/>
    <w:rsid w:val="003E0C86"/>
    <w:pPr>
      <w:widowControl/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E0C86"/>
    <w:rPr>
      <w:rFonts w:ascii="Calibri" w:eastAsia="Times New Roman" w:hAnsi="Calibri" w:cs="Times New Roman"/>
    </w:rPr>
  </w:style>
  <w:style w:type="paragraph" w:customStyle="1" w:styleId="ConsNormal">
    <w:name w:val="ConsNormal"/>
    <w:rsid w:val="003E0C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0C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3E0C8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3E0C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3E0C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E0C8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semiHidden/>
    <w:rsid w:val="003E0C86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E0C8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3E0C86"/>
    <w:rPr>
      <w:color w:val="800080" w:themeColor="followedHyperlink"/>
      <w:u w:val="single"/>
    </w:rPr>
  </w:style>
  <w:style w:type="character" w:customStyle="1" w:styleId="FontStyle21">
    <w:name w:val="Font Style21"/>
    <w:rsid w:val="003E0C86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 Знак1"/>
    <w:basedOn w:val="a"/>
    <w:rsid w:val="003E0C86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3E0C86"/>
    <w:pPr>
      <w:shd w:val="clear" w:color="auto" w:fill="FFFFFF"/>
      <w:suppressAutoHyphens w:val="0"/>
      <w:spacing w:before="420" w:line="624" w:lineRule="exact"/>
    </w:pPr>
    <w:rPr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3E0C86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0C86"/>
    <w:rPr>
      <w:rFonts w:eastAsiaTheme="minorEastAsia"/>
      <w:sz w:val="16"/>
      <w:szCs w:val="16"/>
      <w:lang w:eastAsia="ru-RU"/>
    </w:rPr>
  </w:style>
  <w:style w:type="paragraph" w:customStyle="1" w:styleId="printj">
    <w:name w:val="printj"/>
    <w:basedOn w:val="a"/>
    <w:rsid w:val="003E0C86"/>
    <w:pPr>
      <w:widowControl/>
      <w:spacing w:before="280" w:after="280"/>
    </w:pPr>
    <w:rPr>
      <w:sz w:val="20"/>
      <w:szCs w:val="20"/>
    </w:rPr>
  </w:style>
  <w:style w:type="character" w:customStyle="1" w:styleId="Bodytext">
    <w:name w:val="Body text_"/>
    <w:link w:val="2"/>
    <w:uiPriority w:val="99"/>
    <w:rsid w:val="003E0C86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3E0C86"/>
    <w:pPr>
      <w:widowControl/>
      <w:shd w:val="clear" w:color="auto" w:fill="FFFFFF"/>
      <w:suppressAutoHyphens w:val="0"/>
      <w:spacing w:before="180" w:line="322" w:lineRule="exact"/>
      <w:ind w:firstLine="720"/>
      <w:jc w:val="both"/>
    </w:pPr>
    <w:rPr>
      <w:rFonts w:eastAsiaTheme="minorHAnsi" w:cstheme="minorBidi"/>
      <w:spacing w:val="10"/>
      <w:sz w:val="25"/>
      <w:szCs w:val="25"/>
      <w:lang w:eastAsia="en-US"/>
    </w:rPr>
  </w:style>
  <w:style w:type="character" w:styleId="af4">
    <w:name w:val="Subtle Emphasis"/>
    <w:uiPriority w:val="19"/>
    <w:qFormat/>
    <w:rsid w:val="003E0C86"/>
    <w:rPr>
      <w:i/>
      <w:iCs/>
      <w:color w:val="808080"/>
    </w:rPr>
  </w:style>
  <w:style w:type="paragraph" w:customStyle="1" w:styleId="Style2">
    <w:name w:val="Style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11">
    <w:name w:val="Font Style11"/>
    <w:rsid w:val="003E0C8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E0C86"/>
    <w:pPr>
      <w:suppressAutoHyphens w:val="0"/>
      <w:autoSpaceDE w:val="0"/>
      <w:autoSpaceDN w:val="0"/>
      <w:adjustRightInd w:val="0"/>
      <w:spacing w:line="365" w:lineRule="exact"/>
    </w:pPr>
    <w:rPr>
      <w:lang w:eastAsia="ru-RU"/>
    </w:rPr>
  </w:style>
  <w:style w:type="paragraph" w:customStyle="1" w:styleId="Style12">
    <w:name w:val="Style1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paragraph" w:customStyle="1" w:styleId="af5">
    <w:name w:val="Нормальный (таблица)"/>
    <w:basedOn w:val="a"/>
    <w:next w:val="a"/>
    <w:rsid w:val="003E0C8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E0C8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3E0C86"/>
  </w:style>
  <w:style w:type="paragraph" w:styleId="af7">
    <w:name w:val="Title"/>
    <w:basedOn w:val="a"/>
    <w:link w:val="af8"/>
    <w:qFormat/>
    <w:rsid w:val="003E0C86"/>
    <w:pPr>
      <w:widowControl/>
      <w:suppressAutoHyphens w:val="0"/>
      <w:jc w:val="center"/>
    </w:pPr>
    <w:rPr>
      <w:szCs w:val="20"/>
      <w:lang w:eastAsia="ru-RU"/>
    </w:rPr>
  </w:style>
  <w:style w:type="character" w:customStyle="1" w:styleId="af8">
    <w:name w:val="Название Знак"/>
    <w:basedOn w:val="a0"/>
    <w:link w:val="af7"/>
    <w:rsid w:val="003E0C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19</cp:revision>
  <cp:lastPrinted>2021-05-12T05:05:00Z</cp:lastPrinted>
  <dcterms:created xsi:type="dcterms:W3CDTF">2021-11-15T06:37:00Z</dcterms:created>
  <dcterms:modified xsi:type="dcterms:W3CDTF">2022-02-16T11:46:00Z</dcterms:modified>
</cp:coreProperties>
</file>