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topFromText="100" w:bottomFromText="100" w:vertAnchor="text" w:tblpXSpec="right" w:tblpYSpec="center"/>
        <w:tblW w:w="538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387"/>
      </w:tblGrid>
      <w:tr w:rsidR="002B44B8" w:rsidRPr="002B44B8" w:rsidTr="002B44B8">
        <w:trPr>
          <w:trHeight w:val="1263"/>
        </w:trPr>
        <w:tc>
          <w:tcPr>
            <w:tcW w:w="5387" w:type="dxa"/>
            <w:tcBorders>
              <w:top w:val="nil"/>
              <w:left w:val="nil"/>
              <w:bottom w:val="nil"/>
              <w:right w:val="nil"/>
            </w:tcBorders>
            <w:shd w:val="clear" w:color="auto" w:fill="auto"/>
            <w:tcMar>
              <w:top w:w="0" w:type="dxa"/>
              <w:left w:w="108" w:type="dxa"/>
              <w:bottom w:w="0" w:type="dxa"/>
              <w:right w:w="108" w:type="dxa"/>
            </w:tcMar>
            <w:hideMark/>
          </w:tcPr>
          <w:p w:rsidR="002B44B8" w:rsidRPr="002B44B8" w:rsidRDefault="002B44B8" w:rsidP="002B44B8">
            <w:pPr>
              <w:spacing w:after="0" w:line="312" w:lineRule="atLeast"/>
              <w:jc w:val="both"/>
              <w:rPr>
                <w:rFonts w:ascii="Times New Roman" w:eastAsia="Times New Roman" w:hAnsi="Times New Roman" w:cs="Times New Roman"/>
                <w:sz w:val="24"/>
                <w:szCs w:val="24"/>
                <w:lang w:eastAsia="ru-RU"/>
              </w:rPr>
            </w:pPr>
            <w:r w:rsidRPr="002B44B8">
              <w:rPr>
                <w:rFonts w:ascii="Times New Roman" w:eastAsia="Times New Roman" w:hAnsi="Times New Roman" w:cs="Times New Roman"/>
                <w:sz w:val="28"/>
                <w:szCs w:val="28"/>
                <w:lang w:eastAsia="ru-RU"/>
              </w:rPr>
              <w:t>Приложение</w:t>
            </w:r>
          </w:p>
          <w:p w:rsidR="002B44B8" w:rsidRPr="002B44B8" w:rsidRDefault="002B44B8" w:rsidP="002B44B8">
            <w:pPr>
              <w:spacing w:after="0" w:line="312" w:lineRule="atLeast"/>
              <w:jc w:val="both"/>
              <w:rPr>
                <w:rFonts w:ascii="Times New Roman" w:eastAsia="Times New Roman" w:hAnsi="Times New Roman" w:cs="Times New Roman"/>
                <w:sz w:val="24"/>
                <w:szCs w:val="24"/>
                <w:lang w:eastAsia="ru-RU"/>
              </w:rPr>
            </w:pPr>
            <w:r w:rsidRPr="002B44B8">
              <w:rPr>
                <w:rFonts w:ascii="Times New Roman" w:eastAsia="Times New Roman" w:hAnsi="Times New Roman" w:cs="Times New Roman"/>
                <w:sz w:val="28"/>
                <w:szCs w:val="28"/>
                <w:lang w:eastAsia="ru-RU"/>
              </w:rPr>
              <w:t>к постановлению администрации муниципального образования</w:t>
            </w:r>
          </w:p>
          <w:p w:rsidR="002B44B8" w:rsidRDefault="003B459A" w:rsidP="002B44B8">
            <w:pPr>
              <w:spacing w:after="0" w:line="312"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Татаро-Каргалинский сельсовет Сакмарского</w:t>
            </w:r>
            <w:r w:rsidR="00EF5F72" w:rsidRPr="00EF5F72">
              <w:rPr>
                <w:rFonts w:ascii="Times New Roman" w:eastAsia="Times New Roman" w:hAnsi="Times New Roman" w:cs="Times New Roman"/>
                <w:color w:val="000000"/>
                <w:sz w:val="28"/>
                <w:szCs w:val="28"/>
                <w:lang w:eastAsia="ru-RU"/>
              </w:rPr>
              <w:t xml:space="preserve"> </w:t>
            </w:r>
            <w:r w:rsidR="002B44B8" w:rsidRPr="002B44B8">
              <w:rPr>
                <w:rFonts w:ascii="Times New Roman" w:eastAsia="Times New Roman" w:hAnsi="Times New Roman" w:cs="Times New Roman"/>
                <w:color w:val="000000"/>
                <w:sz w:val="28"/>
                <w:szCs w:val="28"/>
                <w:lang w:eastAsia="ru-RU"/>
              </w:rPr>
              <w:t xml:space="preserve">района </w:t>
            </w:r>
            <w:r w:rsidR="002B44B8">
              <w:rPr>
                <w:rFonts w:ascii="Times New Roman" w:eastAsia="Times New Roman" w:hAnsi="Times New Roman" w:cs="Times New Roman"/>
                <w:color w:val="000000"/>
                <w:sz w:val="28"/>
                <w:szCs w:val="28"/>
                <w:lang w:eastAsia="ru-RU"/>
              </w:rPr>
              <w:t>Оренбургской области</w:t>
            </w:r>
          </w:p>
          <w:p w:rsidR="002B44B8" w:rsidRPr="00957149" w:rsidRDefault="002B44B8" w:rsidP="002B44B8">
            <w:pPr>
              <w:spacing w:after="0" w:line="312" w:lineRule="atLeast"/>
              <w:jc w:val="both"/>
              <w:rPr>
                <w:rFonts w:ascii="Times New Roman" w:eastAsia="Times New Roman" w:hAnsi="Times New Roman" w:cs="Times New Roman"/>
                <w:sz w:val="24"/>
                <w:szCs w:val="24"/>
                <w:lang w:eastAsia="ru-RU"/>
              </w:rPr>
            </w:pPr>
            <w:r w:rsidRPr="00957149">
              <w:rPr>
                <w:rFonts w:ascii="Times New Roman" w:eastAsia="Times New Roman" w:hAnsi="Times New Roman" w:cs="Times New Roman"/>
                <w:sz w:val="28"/>
                <w:szCs w:val="28"/>
                <w:lang w:eastAsia="ru-RU"/>
              </w:rPr>
              <w:t xml:space="preserve">от </w:t>
            </w:r>
            <w:r w:rsidR="00957149" w:rsidRPr="00957149">
              <w:rPr>
                <w:rFonts w:ascii="Times New Roman" w:eastAsia="Times New Roman" w:hAnsi="Times New Roman" w:cs="Times New Roman"/>
                <w:sz w:val="28"/>
                <w:szCs w:val="28"/>
                <w:lang w:eastAsia="ru-RU"/>
              </w:rPr>
              <w:t>29 декабря</w:t>
            </w:r>
            <w:r w:rsidRPr="00957149">
              <w:rPr>
                <w:rFonts w:ascii="Times New Roman" w:eastAsia="Times New Roman" w:hAnsi="Times New Roman" w:cs="Times New Roman"/>
                <w:sz w:val="28"/>
                <w:szCs w:val="28"/>
                <w:lang w:eastAsia="ru-RU"/>
              </w:rPr>
              <w:t>2016г. №</w:t>
            </w:r>
            <w:r w:rsidR="00957149" w:rsidRPr="00957149">
              <w:rPr>
                <w:rFonts w:ascii="Times New Roman" w:eastAsia="Times New Roman" w:hAnsi="Times New Roman" w:cs="Times New Roman"/>
                <w:sz w:val="28"/>
                <w:szCs w:val="28"/>
                <w:lang w:eastAsia="ru-RU"/>
              </w:rPr>
              <w:t>655</w:t>
            </w:r>
            <w:r w:rsidR="00F56791" w:rsidRPr="00957149">
              <w:rPr>
                <w:rFonts w:ascii="Times New Roman" w:eastAsia="Times New Roman" w:hAnsi="Times New Roman" w:cs="Times New Roman"/>
                <w:sz w:val="28"/>
                <w:szCs w:val="28"/>
                <w:lang w:eastAsia="ru-RU"/>
              </w:rPr>
              <w:t>-п</w:t>
            </w:r>
          </w:p>
          <w:p w:rsidR="002B44B8" w:rsidRPr="002B44B8" w:rsidRDefault="002B44B8" w:rsidP="002B44B8">
            <w:pPr>
              <w:spacing w:after="0" w:line="312" w:lineRule="atLeast"/>
              <w:jc w:val="both"/>
              <w:rPr>
                <w:rFonts w:ascii="Times New Roman" w:eastAsia="Times New Roman" w:hAnsi="Times New Roman" w:cs="Times New Roman"/>
                <w:sz w:val="24"/>
                <w:szCs w:val="24"/>
                <w:lang w:eastAsia="ru-RU"/>
              </w:rPr>
            </w:pPr>
            <w:r w:rsidRPr="002B44B8">
              <w:rPr>
                <w:rFonts w:ascii="Times New Roman" w:eastAsia="Times New Roman" w:hAnsi="Times New Roman" w:cs="Times New Roman"/>
                <w:sz w:val="28"/>
                <w:szCs w:val="28"/>
                <w:lang w:eastAsia="ru-RU"/>
              </w:rPr>
              <w:t> </w:t>
            </w:r>
          </w:p>
        </w:tc>
      </w:tr>
    </w:tbl>
    <w:p w:rsidR="002B44B8" w:rsidRPr="002B44B8" w:rsidRDefault="002B44B8" w:rsidP="002B44B8">
      <w:pPr>
        <w:shd w:val="clear" w:color="auto" w:fill="FFFFFF"/>
        <w:spacing w:after="0" w:line="408" w:lineRule="atLeast"/>
        <w:ind w:left="5812"/>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color w:val="000000"/>
          <w:sz w:val="27"/>
          <w:szCs w:val="27"/>
          <w:lang w:eastAsia="ru-RU"/>
        </w:rPr>
        <w:t> </w:t>
      </w:r>
    </w:p>
    <w:p w:rsidR="002B44B8" w:rsidRPr="002B44B8" w:rsidRDefault="002B44B8" w:rsidP="002B44B8">
      <w:pPr>
        <w:shd w:val="clear" w:color="auto" w:fill="FFFFFF"/>
        <w:spacing w:after="0" w:line="408" w:lineRule="atLeast"/>
        <w:ind w:left="5812"/>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color w:val="000000"/>
          <w:sz w:val="27"/>
          <w:szCs w:val="27"/>
          <w:lang w:eastAsia="ru-RU"/>
        </w:rPr>
        <w:t> </w:t>
      </w:r>
    </w:p>
    <w:p w:rsidR="002B44B8" w:rsidRPr="002B44B8" w:rsidRDefault="002B44B8" w:rsidP="002B44B8">
      <w:pPr>
        <w:shd w:val="clear" w:color="auto" w:fill="FFFFFF"/>
        <w:spacing w:after="0" w:line="408" w:lineRule="atLeast"/>
        <w:ind w:left="5812"/>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color w:val="000000"/>
          <w:sz w:val="27"/>
          <w:szCs w:val="27"/>
          <w:lang w:eastAsia="ru-RU"/>
        </w:rPr>
        <w:t> </w:t>
      </w:r>
    </w:p>
    <w:p w:rsidR="002B44B8" w:rsidRPr="002B44B8" w:rsidRDefault="002B44B8" w:rsidP="002B44B8">
      <w:pPr>
        <w:shd w:val="clear" w:color="auto" w:fill="FFFFFF"/>
        <w:spacing w:after="0" w:line="408" w:lineRule="atLeast"/>
        <w:ind w:left="5812"/>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color w:val="000000"/>
          <w:sz w:val="27"/>
          <w:szCs w:val="27"/>
          <w:lang w:eastAsia="ru-RU"/>
        </w:rPr>
        <w:t> </w:t>
      </w:r>
    </w:p>
    <w:p w:rsidR="002B44B8" w:rsidRPr="002B44B8" w:rsidRDefault="002B44B8" w:rsidP="002B44B8">
      <w:pPr>
        <w:shd w:val="clear" w:color="auto" w:fill="FFFFFF"/>
        <w:spacing w:after="0" w:line="408" w:lineRule="atLeast"/>
        <w:ind w:left="5812"/>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color w:val="000000"/>
          <w:sz w:val="27"/>
          <w:szCs w:val="27"/>
          <w:lang w:eastAsia="ru-RU"/>
        </w:rPr>
        <w:t> </w:t>
      </w:r>
    </w:p>
    <w:p w:rsidR="002B44B8" w:rsidRPr="002B44B8" w:rsidRDefault="002B44B8" w:rsidP="002B44B8">
      <w:pPr>
        <w:shd w:val="clear" w:color="auto" w:fill="FFFFFF"/>
        <w:spacing w:after="0" w:line="408" w:lineRule="atLeast"/>
        <w:ind w:left="5812"/>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color w:val="000000"/>
          <w:sz w:val="27"/>
          <w:szCs w:val="27"/>
          <w:lang w:eastAsia="ru-RU"/>
        </w:rPr>
        <w:t> </w:t>
      </w:r>
    </w:p>
    <w:p w:rsidR="002B44B8" w:rsidRPr="002B44B8" w:rsidRDefault="002B44B8" w:rsidP="002B44B8">
      <w:pPr>
        <w:shd w:val="clear" w:color="auto" w:fill="FFFFFF"/>
        <w:spacing w:after="0" w:line="408" w:lineRule="atLeast"/>
        <w:ind w:left="5812"/>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color w:val="000000"/>
          <w:sz w:val="27"/>
          <w:szCs w:val="27"/>
          <w:lang w:eastAsia="ru-RU"/>
        </w:rPr>
        <w:t> </w:t>
      </w:r>
    </w:p>
    <w:p w:rsidR="002B44B8" w:rsidRPr="002B44B8" w:rsidRDefault="002B44B8" w:rsidP="002B44B8">
      <w:pPr>
        <w:shd w:val="clear" w:color="auto" w:fill="FFFFFF"/>
        <w:spacing w:after="0" w:line="408" w:lineRule="atLeast"/>
        <w:ind w:left="5812"/>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color w:val="000000"/>
          <w:sz w:val="27"/>
          <w:szCs w:val="27"/>
          <w:lang w:eastAsia="ru-RU"/>
        </w:rPr>
        <w:t> </w:t>
      </w:r>
    </w:p>
    <w:p w:rsidR="002B44B8" w:rsidRPr="002B44B8" w:rsidRDefault="002B44B8" w:rsidP="002B44B8">
      <w:pPr>
        <w:shd w:val="clear" w:color="auto" w:fill="FFFFFF"/>
        <w:spacing w:after="0" w:line="408" w:lineRule="atLeast"/>
        <w:ind w:left="5812"/>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color w:val="000000"/>
          <w:sz w:val="27"/>
          <w:szCs w:val="27"/>
          <w:lang w:eastAsia="ru-RU"/>
        </w:rPr>
        <w:t> </w:t>
      </w:r>
    </w:p>
    <w:p w:rsidR="002B44B8" w:rsidRPr="002B44B8" w:rsidRDefault="002B44B8" w:rsidP="002B44B8">
      <w:pPr>
        <w:shd w:val="clear" w:color="auto" w:fill="FFFFFF"/>
        <w:spacing w:after="0" w:line="408" w:lineRule="atLeast"/>
        <w:ind w:left="5812"/>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color w:val="000000"/>
          <w:sz w:val="27"/>
          <w:szCs w:val="27"/>
          <w:lang w:eastAsia="ru-RU"/>
        </w:rPr>
        <w:t> </w:t>
      </w:r>
    </w:p>
    <w:p w:rsidR="002B44B8" w:rsidRPr="002B44B8" w:rsidRDefault="002B44B8" w:rsidP="002B44B8">
      <w:pPr>
        <w:shd w:val="clear" w:color="auto" w:fill="FFFFFF"/>
        <w:spacing w:after="0" w:line="408" w:lineRule="atLeast"/>
        <w:ind w:left="5812"/>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color w:val="000000"/>
          <w:sz w:val="27"/>
          <w:szCs w:val="27"/>
          <w:lang w:eastAsia="ru-RU"/>
        </w:rPr>
        <w:t> </w:t>
      </w:r>
    </w:p>
    <w:p w:rsidR="002B44B8" w:rsidRPr="002B44B8" w:rsidRDefault="002B44B8" w:rsidP="002B44B8">
      <w:pPr>
        <w:shd w:val="clear" w:color="auto" w:fill="FFFFFF"/>
        <w:spacing w:after="0" w:line="408" w:lineRule="atLeast"/>
        <w:ind w:left="5812"/>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color w:val="000000"/>
          <w:sz w:val="32"/>
          <w:szCs w:val="32"/>
          <w:lang w:eastAsia="ru-RU"/>
        </w:rPr>
        <w:t> </w:t>
      </w:r>
    </w:p>
    <w:p w:rsidR="002B44B8" w:rsidRPr="002B44B8" w:rsidRDefault="002B44B8" w:rsidP="002B44B8">
      <w:pPr>
        <w:shd w:val="clear" w:color="auto" w:fill="FFFFFF"/>
        <w:spacing w:after="0" w:line="408" w:lineRule="atLeast"/>
        <w:ind w:left="5812"/>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color w:val="000000"/>
          <w:sz w:val="32"/>
          <w:szCs w:val="32"/>
          <w:lang w:eastAsia="ru-RU"/>
        </w:rPr>
        <w:t> </w:t>
      </w:r>
    </w:p>
    <w:p w:rsidR="002B44B8" w:rsidRPr="002B44B8" w:rsidRDefault="002B44B8" w:rsidP="002B44B8">
      <w:pPr>
        <w:shd w:val="clear" w:color="auto" w:fill="FFFFFF"/>
        <w:spacing w:after="0" w:line="408" w:lineRule="atLeast"/>
        <w:ind w:left="5812"/>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color w:val="000000"/>
          <w:sz w:val="32"/>
          <w:szCs w:val="32"/>
          <w:lang w:eastAsia="ru-RU"/>
        </w:rPr>
        <w:t> </w:t>
      </w:r>
    </w:p>
    <w:p w:rsidR="002B44B8" w:rsidRPr="002B44B8" w:rsidRDefault="002B44B8" w:rsidP="002B44B8">
      <w:pPr>
        <w:shd w:val="clear" w:color="auto" w:fill="FFFFFF"/>
        <w:spacing w:after="0" w:line="408" w:lineRule="atLeast"/>
        <w:ind w:left="5812"/>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color w:val="000000"/>
          <w:sz w:val="32"/>
          <w:szCs w:val="32"/>
          <w:lang w:eastAsia="ru-RU"/>
        </w:rPr>
        <w:t> </w:t>
      </w:r>
    </w:p>
    <w:p w:rsidR="002B44B8" w:rsidRPr="002B44B8" w:rsidRDefault="002B44B8" w:rsidP="002B44B8">
      <w:pPr>
        <w:shd w:val="clear" w:color="auto" w:fill="FFFFFF"/>
        <w:spacing w:after="0" w:line="408" w:lineRule="atLeast"/>
        <w:ind w:left="5812"/>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color w:val="000000"/>
          <w:sz w:val="32"/>
          <w:szCs w:val="32"/>
          <w:lang w:eastAsia="ru-RU"/>
        </w:rPr>
        <w:t> </w:t>
      </w:r>
    </w:p>
    <w:p w:rsidR="00396F50" w:rsidRDefault="002B44B8" w:rsidP="00396F50">
      <w:pPr>
        <w:shd w:val="clear" w:color="auto" w:fill="FFFFFF"/>
        <w:spacing w:after="0" w:line="408" w:lineRule="atLeast"/>
        <w:ind w:firstLine="480"/>
        <w:jc w:val="center"/>
        <w:rPr>
          <w:rFonts w:ascii="Times New Roman" w:eastAsia="Times New Roman" w:hAnsi="Times New Roman" w:cs="Times New Roman"/>
          <w:b/>
          <w:bCs/>
          <w:color w:val="000000"/>
          <w:sz w:val="32"/>
          <w:szCs w:val="32"/>
          <w:lang w:eastAsia="ru-RU"/>
        </w:rPr>
      </w:pPr>
      <w:r w:rsidRPr="002B44B8">
        <w:rPr>
          <w:rFonts w:ascii="Times New Roman" w:eastAsia="Times New Roman" w:hAnsi="Times New Roman" w:cs="Times New Roman"/>
          <w:b/>
          <w:bCs/>
          <w:color w:val="000000"/>
          <w:sz w:val="32"/>
          <w:szCs w:val="32"/>
          <w:lang w:eastAsia="ru-RU"/>
        </w:rPr>
        <w:t>Программа</w:t>
      </w:r>
    </w:p>
    <w:p w:rsidR="00396F50" w:rsidRDefault="002B44B8" w:rsidP="00396F50">
      <w:pPr>
        <w:shd w:val="clear" w:color="auto" w:fill="FFFFFF"/>
        <w:spacing w:after="0" w:line="408" w:lineRule="atLeast"/>
        <w:ind w:firstLine="480"/>
        <w:jc w:val="center"/>
        <w:rPr>
          <w:rFonts w:ascii="Times New Roman" w:eastAsia="Times New Roman" w:hAnsi="Times New Roman" w:cs="Times New Roman"/>
          <w:b/>
          <w:bCs/>
          <w:color w:val="000000"/>
          <w:sz w:val="32"/>
          <w:szCs w:val="32"/>
          <w:lang w:eastAsia="ru-RU"/>
        </w:rPr>
      </w:pPr>
      <w:r w:rsidRPr="002B44B8">
        <w:rPr>
          <w:rFonts w:ascii="Times New Roman" w:eastAsia="Times New Roman" w:hAnsi="Times New Roman" w:cs="Times New Roman"/>
          <w:b/>
          <w:bCs/>
          <w:color w:val="000000"/>
          <w:sz w:val="32"/>
          <w:szCs w:val="32"/>
          <w:lang w:eastAsia="ru-RU"/>
        </w:rPr>
        <w:t>комплексного развития транспортной инфраструктуры</w:t>
      </w:r>
    </w:p>
    <w:p w:rsidR="00396F50" w:rsidRDefault="002B44B8" w:rsidP="00396F50">
      <w:pPr>
        <w:shd w:val="clear" w:color="auto" w:fill="FFFFFF"/>
        <w:spacing w:after="0" w:line="408" w:lineRule="atLeast"/>
        <w:ind w:firstLine="480"/>
        <w:jc w:val="center"/>
        <w:rPr>
          <w:rFonts w:ascii="Times New Roman" w:eastAsia="Times New Roman" w:hAnsi="Times New Roman" w:cs="Times New Roman"/>
          <w:b/>
          <w:bCs/>
          <w:color w:val="000000"/>
          <w:sz w:val="32"/>
          <w:szCs w:val="32"/>
          <w:lang w:eastAsia="ru-RU"/>
        </w:rPr>
      </w:pPr>
      <w:r w:rsidRPr="002B44B8">
        <w:rPr>
          <w:rFonts w:ascii="Times New Roman" w:eastAsia="Times New Roman" w:hAnsi="Times New Roman" w:cs="Times New Roman"/>
          <w:b/>
          <w:bCs/>
          <w:color w:val="000000"/>
          <w:sz w:val="32"/>
          <w:szCs w:val="32"/>
          <w:lang w:eastAsia="ru-RU"/>
        </w:rPr>
        <w:t>муниципального образования</w:t>
      </w:r>
      <w:r w:rsidR="003B459A" w:rsidRPr="003B459A">
        <w:rPr>
          <w:rFonts w:ascii="Times New Roman" w:eastAsia="Times New Roman" w:hAnsi="Times New Roman" w:cs="Times New Roman"/>
          <w:b/>
          <w:color w:val="000000"/>
          <w:sz w:val="32"/>
          <w:szCs w:val="32"/>
          <w:lang w:eastAsia="ru-RU"/>
        </w:rPr>
        <w:t>Татаро-Каргалинский сельсовет Сакмарского</w:t>
      </w:r>
      <w:r w:rsidRPr="002B44B8">
        <w:rPr>
          <w:rFonts w:ascii="Times New Roman" w:eastAsia="Times New Roman" w:hAnsi="Times New Roman" w:cs="Times New Roman"/>
          <w:b/>
          <w:bCs/>
          <w:color w:val="000000"/>
          <w:sz w:val="32"/>
          <w:szCs w:val="32"/>
          <w:lang w:eastAsia="ru-RU"/>
        </w:rPr>
        <w:t>района Оренбургской области</w:t>
      </w:r>
    </w:p>
    <w:p w:rsidR="002B44B8" w:rsidRPr="002B44B8" w:rsidRDefault="002B44B8" w:rsidP="00396F50">
      <w:pPr>
        <w:shd w:val="clear" w:color="auto" w:fill="FFFFFF"/>
        <w:spacing w:after="0" w:line="408" w:lineRule="atLeast"/>
        <w:ind w:firstLine="480"/>
        <w:jc w:val="center"/>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b/>
          <w:bCs/>
          <w:color w:val="000000"/>
          <w:sz w:val="32"/>
          <w:szCs w:val="32"/>
          <w:lang w:eastAsia="ru-RU"/>
        </w:rPr>
        <w:t>на 201</w:t>
      </w:r>
      <w:r w:rsidR="00396F50">
        <w:rPr>
          <w:rFonts w:ascii="Times New Roman" w:eastAsia="Times New Roman" w:hAnsi="Times New Roman" w:cs="Times New Roman"/>
          <w:b/>
          <w:bCs/>
          <w:color w:val="000000"/>
          <w:sz w:val="32"/>
          <w:szCs w:val="32"/>
          <w:lang w:eastAsia="ru-RU"/>
        </w:rPr>
        <w:t>7</w:t>
      </w:r>
      <w:r w:rsidRPr="002B44B8">
        <w:rPr>
          <w:rFonts w:ascii="Times New Roman" w:eastAsia="Times New Roman" w:hAnsi="Times New Roman" w:cs="Times New Roman"/>
          <w:b/>
          <w:bCs/>
          <w:color w:val="000000"/>
          <w:sz w:val="32"/>
          <w:szCs w:val="32"/>
          <w:lang w:eastAsia="ru-RU"/>
        </w:rPr>
        <w:t>-2030 годы</w:t>
      </w:r>
    </w:p>
    <w:p w:rsidR="002B44B8" w:rsidRPr="002B44B8" w:rsidRDefault="002B44B8" w:rsidP="002B44B8">
      <w:pPr>
        <w:shd w:val="clear" w:color="auto" w:fill="FFFFFF"/>
        <w:spacing w:after="0" w:line="408" w:lineRule="atLeast"/>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color w:val="000000"/>
          <w:sz w:val="32"/>
          <w:szCs w:val="32"/>
          <w:lang w:eastAsia="ru-RU"/>
        </w:rPr>
        <w:t> </w:t>
      </w:r>
    </w:p>
    <w:p w:rsidR="002B44B8" w:rsidRPr="002B44B8" w:rsidRDefault="002B44B8" w:rsidP="002B44B8">
      <w:pPr>
        <w:shd w:val="clear" w:color="auto" w:fill="FFFFFF"/>
        <w:spacing w:after="0" w:line="408" w:lineRule="atLeast"/>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color w:val="000000"/>
          <w:sz w:val="32"/>
          <w:szCs w:val="32"/>
          <w:lang w:eastAsia="ru-RU"/>
        </w:rPr>
        <w:t> </w:t>
      </w:r>
    </w:p>
    <w:p w:rsidR="002B44B8" w:rsidRPr="002B44B8" w:rsidRDefault="002B44B8" w:rsidP="002B44B8">
      <w:pPr>
        <w:shd w:val="clear" w:color="auto" w:fill="FFFFFF"/>
        <w:spacing w:after="0" w:line="408" w:lineRule="atLeast"/>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color w:val="000000"/>
          <w:sz w:val="27"/>
          <w:szCs w:val="27"/>
          <w:lang w:eastAsia="ru-RU"/>
        </w:rPr>
        <w:t> </w:t>
      </w:r>
    </w:p>
    <w:p w:rsidR="002B44B8" w:rsidRPr="002B44B8" w:rsidRDefault="002B44B8" w:rsidP="002B44B8">
      <w:pPr>
        <w:shd w:val="clear" w:color="auto" w:fill="FFFFFF"/>
        <w:spacing w:after="0" w:line="408" w:lineRule="atLeast"/>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color w:val="000000"/>
          <w:sz w:val="27"/>
          <w:szCs w:val="27"/>
          <w:lang w:eastAsia="ru-RU"/>
        </w:rPr>
        <w:t> </w:t>
      </w:r>
    </w:p>
    <w:p w:rsidR="002B44B8" w:rsidRPr="002B44B8" w:rsidRDefault="002B44B8" w:rsidP="002B44B8">
      <w:pPr>
        <w:shd w:val="clear" w:color="auto" w:fill="FFFFFF"/>
        <w:spacing w:after="0" w:line="408" w:lineRule="atLeast"/>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color w:val="000000"/>
          <w:sz w:val="27"/>
          <w:szCs w:val="27"/>
          <w:lang w:eastAsia="ru-RU"/>
        </w:rPr>
        <w:t> </w:t>
      </w:r>
    </w:p>
    <w:p w:rsidR="002B44B8" w:rsidRPr="002B44B8" w:rsidRDefault="002B44B8" w:rsidP="002B44B8">
      <w:pPr>
        <w:shd w:val="clear" w:color="auto" w:fill="FFFFFF"/>
        <w:spacing w:after="0" w:line="408" w:lineRule="atLeast"/>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color w:val="000000"/>
          <w:sz w:val="27"/>
          <w:szCs w:val="27"/>
          <w:lang w:eastAsia="ru-RU"/>
        </w:rPr>
        <w:t> </w:t>
      </w:r>
    </w:p>
    <w:p w:rsidR="002B44B8" w:rsidRPr="002B44B8" w:rsidRDefault="002B44B8" w:rsidP="002B44B8">
      <w:pPr>
        <w:shd w:val="clear" w:color="auto" w:fill="FFFFFF"/>
        <w:spacing w:after="0" w:line="408" w:lineRule="atLeast"/>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color w:val="000000"/>
          <w:sz w:val="27"/>
          <w:szCs w:val="27"/>
          <w:lang w:eastAsia="ru-RU"/>
        </w:rPr>
        <w:t> </w:t>
      </w:r>
    </w:p>
    <w:p w:rsidR="002B44B8" w:rsidRPr="002B44B8" w:rsidRDefault="002B44B8" w:rsidP="002B44B8">
      <w:pPr>
        <w:shd w:val="clear" w:color="auto" w:fill="FFFFFF"/>
        <w:spacing w:after="0" w:line="408" w:lineRule="atLeast"/>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color w:val="000000"/>
          <w:sz w:val="27"/>
          <w:szCs w:val="27"/>
          <w:lang w:eastAsia="ru-RU"/>
        </w:rPr>
        <w:t> </w:t>
      </w:r>
    </w:p>
    <w:p w:rsidR="002B44B8" w:rsidRPr="002B44B8" w:rsidRDefault="002B44B8" w:rsidP="002B44B8">
      <w:pPr>
        <w:shd w:val="clear" w:color="auto" w:fill="FFFFFF"/>
        <w:spacing w:after="0" w:line="408" w:lineRule="atLeast"/>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color w:val="000000"/>
          <w:sz w:val="27"/>
          <w:szCs w:val="27"/>
          <w:lang w:eastAsia="ru-RU"/>
        </w:rPr>
        <w:t> </w:t>
      </w:r>
    </w:p>
    <w:p w:rsidR="002B44B8" w:rsidRDefault="002B44B8" w:rsidP="002B44B8">
      <w:pPr>
        <w:shd w:val="clear" w:color="auto" w:fill="FFFFFF"/>
        <w:spacing w:after="0" w:line="408" w:lineRule="atLeast"/>
        <w:jc w:val="both"/>
        <w:rPr>
          <w:rFonts w:ascii="Times New Roman" w:eastAsia="Times New Roman" w:hAnsi="Times New Roman" w:cs="Times New Roman"/>
          <w:color w:val="000000"/>
          <w:sz w:val="27"/>
          <w:szCs w:val="27"/>
          <w:lang w:eastAsia="ru-RU"/>
        </w:rPr>
      </w:pPr>
      <w:r w:rsidRPr="002B44B8">
        <w:rPr>
          <w:rFonts w:ascii="Times New Roman" w:eastAsia="Times New Roman" w:hAnsi="Times New Roman" w:cs="Times New Roman"/>
          <w:color w:val="000000"/>
          <w:sz w:val="27"/>
          <w:szCs w:val="27"/>
          <w:lang w:eastAsia="ru-RU"/>
        </w:rPr>
        <w:t> </w:t>
      </w:r>
    </w:p>
    <w:p w:rsidR="00396F50" w:rsidRDefault="00396F50" w:rsidP="002B44B8">
      <w:pPr>
        <w:shd w:val="clear" w:color="auto" w:fill="FFFFFF"/>
        <w:spacing w:after="0" w:line="408" w:lineRule="atLeast"/>
        <w:jc w:val="both"/>
        <w:rPr>
          <w:rFonts w:ascii="Times New Roman" w:eastAsia="Times New Roman" w:hAnsi="Times New Roman" w:cs="Times New Roman"/>
          <w:color w:val="000000"/>
          <w:sz w:val="27"/>
          <w:szCs w:val="27"/>
          <w:lang w:eastAsia="ru-RU"/>
        </w:rPr>
      </w:pPr>
    </w:p>
    <w:p w:rsidR="00396F50" w:rsidRDefault="00396F50" w:rsidP="002B44B8">
      <w:pPr>
        <w:shd w:val="clear" w:color="auto" w:fill="FFFFFF"/>
        <w:spacing w:after="0" w:line="408" w:lineRule="atLeast"/>
        <w:jc w:val="both"/>
        <w:rPr>
          <w:rFonts w:ascii="Times New Roman" w:eastAsia="Times New Roman" w:hAnsi="Times New Roman" w:cs="Times New Roman"/>
          <w:color w:val="000000"/>
          <w:sz w:val="27"/>
          <w:szCs w:val="27"/>
          <w:lang w:eastAsia="ru-RU"/>
        </w:rPr>
      </w:pPr>
    </w:p>
    <w:p w:rsidR="00396F50" w:rsidRDefault="00396F50" w:rsidP="002B44B8">
      <w:pPr>
        <w:shd w:val="clear" w:color="auto" w:fill="FFFFFF"/>
        <w:spacing w:after="0" w:line="408" w:lineRule="atLeast"/>
        <w:jc w:val="both"/>
        <w:rPr>
          <w:rFonts w:ascii="Times New Roman" w:eastAsia="Times New Roman" w:hAnsi="Times New Roman" w:cs="Times New Roman"/>
          <w:color w:val="000000"/>
          <w:sz w:val="27"/>
          <w:szCs w:val="27"/>
          <w:lang w:eastAsia="ru-RU"/>
        </w:rPr>
      </w:pPr>
    </w:p>
    <w:p w:rsidR="00396F50" w:rsidRDefault="00396F50" w:rsidP="002B44B8">
      <w:pPr>
        <w:shd w:val="clear" w:color="auto" w:fill="FFFFFF"/>
        <w:spacing w:after="0" w:line="408" w:lineRule="atLeast"/>
        <w:jc w:val="both"/>
        <w:rPr>
          <w:rFonts w:ascii="Times New Roman" w:eastAsia="Times New Roman" w:hAnsi="Times New Roman" w:cs="Times New Roman"/>
          <w:color w:val="000000"/>
          <w:sz w:val="27"/>
          <w:szCs w:val="27"/>
          <w:lang w:eastAsia="ru-RU"/>
        </w:rPr>
      </w:pPr>
    </w:p>
    <w:p w:rsidR="00396F50" w:rsidRPr="002B44B8" w:rsidRDefault="00396F50" w:rsidP="002B44B8">
      <w:pPr>
        <w:shd w:val="clear" w:color="auto" w:fill="FFFFFF"/>
        <w:spacing w:after="0" w:line="408" w:lineRule="atLeast"/>
        <w:jc w:val="both"/>
        <w:rPr>
          <w:rFonts w:ascii="Times New Roman" w:eastAsia="Times New Roman" w:hAnsi="Times New Roman" w:cs="Times New Roman"/>
          <w:color w:val="333333"/>
          <w:sz w:val="24"/>
          <w:szCs w:val="24"/>
          <w:lang w:eastAsia="ru-RU"/>
        </w:rPr>
      </w:pPr>
    </w:p>
    <w:p w:rsidR="002B44B8" w:rsidRPr="002B44B8" w:rsidRDefault="002B44B8" w:rsidP="002B44B8">
      <w:pPr>
        <w:shd w:val="clear" w:color="auto" w:fill="FFFFFF"/>
        <w:spacing w:after="0" w:line="250" w:lineRule="atLeast"/>
        <w:ind w:firstLine="720"/>
        <w:jc w:val="both"/>
        <w:rPr>
          <w:rFonts w:ascii="Arial" w:eastAsia="Times New Roman" w:hAnsi="Arial" w:cs="Arial"/>
          <w:color w:val="333333"/>
          <w:sz w:val="19"/>
          <w:szCs w:val="19"/>
          <w:lang w:eastAsia="ru-RU"/>
        </w:rPr>
      </w:pPr>
      <w:r w:rsidRPr="002B44B8">
        <w:rPr>
          <w:rFonts w:ascii="Times New Roman" w:eastAsia="Times New Roman" w:hAnsi="Times New Roman" w:cs="Times New Roman"/>
          <w:b/>
          <w:bCs/>
          <w:color w:val="000000"/>
          <w:sz w:val="24"/>
          <w:szCs w:val="24"/>
          <w:lang w:eastAsia="ru-RU"/>
        </w:rPr>
        <w:t> </w:t>
      </w:r>
    </w:p>
    <w:p w:rsidR="002B44B8" w:rsidRPr="002B44B8" w:rsidRDefault="002B44B8" w:rsidP="002B44B8">
      <w:pPr>
        <w:shd w:val="clear" w:color="auto" w:fill="FFFFFF"/>
        <w:spacing w:after="0" w:line="250" w:lineRule="atLeast"/>
        <w:ind w:firstLine="720"/>
        <w:jc w:val="both"/>
        <w:rPr>
          <w:rFonts w:ascii="Arial" w:eastAsia="Times New Roman" w:hAnsi="Arial" w:cs="Arial"/>
          <w:color w:val="333333"/>
          <w:sz w:val="19"/>
          <w:szCs w:val="19"/>
          <w:lang w:eastAsia="ru-RU"/>
        </w:rPr>
      </w:pPr>
      <w:r w:rsidRPr="002B44B8">
        <w:rPr>
          <w:rFonts w:ascii="Times New Roman" w:eastAsia="Times New Roman" w:hAnsi="Times New Roman" w:cs="Times New Roman"/>
          <w:b/>
          <w:bCs/>
          <w:color w:val="000000"/>
          <w:sz w:val="24"/>
          <w:szCs w:val="24"/>
          <w:lang w:eastAsia="ru-RU"/>
        </w:rPr>
        <w:t> </w:t>
      </w:r>
    </w:p>
    <w:p w:rsidR="002B44B8" w:rsidRPr="002B44B8" w:rsidRDefault="002B44B8" w:rsidP="002B44B8">
      <w:pPr>
        <w:shd w:val="clear" w:color="auto" w:fill="FFFFFF"/>
        <w:spacing w:after="0" w:line="250" w:lineRule="atLeast"/>
        <w:ind w:firstLine="720"/>
        <w:jc w:val="both"/>
        <w:rPr>
          <w:rFonts w:ascii="Arial" w:eastAsia="Times New Roman" w:hAnsi="Arial" w:cs="Arial"/>
          <w:color w:val="333333"/>
          <w:sz w:val="19"/>
          <w:szCs w:val="19"/>
          <w:lang w:eastAsia="ru-RU"/>
        </w:rPr>
      </w:pPr>
      <w:r w:rsidRPr="002B44B8">
        <w:rPr>
          <w:rFonts w:ascii="Times New Roman" w:eastAsia="Times New Roman" w:hAnsi="Times New Roman" w:cs="Times New Roman"/>
          <w:b/>
          <w:bCs/>
          <w:color w:val="000000"/>
          <w:sz w:val="24"/>
          <w:szCs w:val="24"/>
          <w:lang w:eastAsia="ru-RU"/>
        </w:rPr>
        <w:t> </w:t>
      </w:r>
    </w:p>
    <w:p w:rsidR="002B44B8" w:rsidRPr="002B44B8" w:rsidRDefault="002B44B8" w:rsidP="002B44B8">
      <w:pPr>
        <w:shd w:val="clear" w:color="auto" w:fill="FFFFFF"/>
        <w:spacing w:after="0" w:line="240" w:lineRule="auto"/>
        <w:jc w:val="both"/>
        <w:rPr>
          <w:rFonts w:ascii="Arial" w:eastAsia="Times New Roman" w:hAnsi="Arial" w:cs="Arial"/>
          <w:color w:val="333333"/>
          <w:sz w:val="19"/>
          <w:szCs w:val="19"/>
          <w:lang w:eastAsia="ru-RU"/>
        </w:rPr>
      </w:pPr>
      <w:r w:rsidRPr="002B44B8">
        <w:rPr>
          <w:rFonts w:ascii="Times New Roman" w:eastAsia="Times New Roman" w:hAnsi="Times New Roman" w:cs="Times New Roman"/>
          <w:color w:val="333333"/>
          <w:sz w:val="24"/>
          <w:szCs w:val="24"/>
          <w:lang w:eastAsia="ru-RU"/>
        </w:rPr>
        <w:lastRenderedPageBreak/>
        <w:br w:type="textWrapping" w:clear="all"/>
      </w:r>
    </w:p>
    <w:p w:rsidR="002B44B8" w:rsidRPr="002B44B8" w:rsidRDefault="002B44B8" w:rsidP="002B44B8">
      <w:pPr>
        <w:shd w:val="clear" w:color="auto" w:fill="FFFFFF"/>
        <w:spacing w:after="0" w:line="221" w:lineRule="atLeast"/>
        <w:jc w:val="both"/>
        <w:rPr>
          <w:rFonts w:ascii="Times New Roman" w:eastAsia="Times New Roman" w:hAnsi="Times New Roman" w:cs="Times New Roman"/>
          <w:color w:val="333333"/>
          <w:sz w:val="24"/>
          <w:szCs w:val="24"/>
          <w:lang w:eastAsia="ru-RU"/>
        </w:rPr>
      </w:pPr>
      <w:r w:rsidRPr="002B44B8">
        <w:rPr>
          <w:rFonts w:ascii="Times New Roman" w:eastAsia="Times New Roman" w:hAnsi="Times New Roman" w:cs="Times New Roman"/>
          <w:b/>
          <w:bCs/>
          <w:color w:val="000000"/>
          <w:sz w:val="27"/>
          <w:szCs w:val="27"/>
          <w:lang w:eastAsia="ru-RU"/>
        </w:rPr>
        <w:t> </w:t>
      </w:r>
    </w:p>
    <w:p w:rsidR="002B44B8" w:rsidRPr="00396F50" w:rsidRDefault="002B44B8" w:rsidP="002B44B8">
      <w:pPr>
        <w:shd w:val="clear" w:color="auto" w:fill="FFFFFF"/>
        <w:spacing w:after="0" w:line="250" w:lineRule="atLeast"/>
        <w:ind w:firstLine="720"/>
        <w:jc w:val="both"/>
        <w:rPr>
          <w:rFonts w:ascii="Arial" w:eastAsia="Times New Roman" w:hAnsi="Arial" w:cs="Arial"/>
          <w:color w:val="333333"/>
          <w:sz w:val="28"/>
          <w:szCs w:val="28"/>
          <w:lang w:eastAsia="ru-RU"/>
        </w:rPr>
      </w:pPr>
      <w:r w:rsidRPr="00396F50">
        <w:rPr>
          <w:rFonts w:ascii="Times New Roman" w:eastAsia="Times New Roman" w:hAnsi="Times New Roman" w:cs="Times New Roman"/>
          <w:b/>
          <w:bCs/>
          <w:color w:val="000000"/>
          <w:sz w:val="28"/>
          <w:szCs w:val="28"/>
          <w:lang w:eastAsia="ru-RU"/>
        </w:rPr>
        <w:t>Оглавление</w:t>
      </w:r>
    </w:p>
    <w:p w:rsidR="002B44B8" w:rsidRPr="00396F50" w:rsidRDefault="002B44B8" w:rsidP="002B44B8">
      <w:pPr>
        <w:shd w:val="clear" w:color="auto" w:fill="FFFFFF"/>
        <w:spacing w:after="0" w:line="250" w:lineRule="atLeast"/>
        <w:ind w:firstLine="720"/>
        <w:jc w:val="both"/>
        <w:rPr>
          <w:rFonts w:ascii="Arial" w:eastAsia="Times New Roman" w:hAnsi="Arial" w:cs="Arial"/>
          <w:color w:val="333333"/>
          <w:sz w:val="28"/>
          <w:szCs w:val="28"/>
          <w:lang w:eastAsia="ru-RU"/>
        </w:rPr>
      </w:pPr>
      <w:r w:rsidRPr="00396F50">
        <w:rPr>
          <w:rFonts w:ascii="Times New Roman" w:eastAsia="Times New Roman" w:hAnsi="Times New Roman" w:cs="Times New Roman"/>
          <w:b/>
          <w:bCs/>
          <w:color w:val="000000"/>
          <w:sz w:val="28"/>
          <w:szCs w:val="28"/>
          <w:lang w:eastAsia="ru-RU"/>
        </w:rPr>
        <w:t> </w:t>
      </w:r>
    </w:p>
    <w:p w:rsidR="002B44B8" w:rsidRPr="00396F50" w:rsidRDefault="00396F50" w:rsidP="002B44B8">
      <w:pPr>
        <w:shd w:val="clear" w:color="auto" w:fill="FFFFFF"/>
        <w:spacing w:after="0" w:line="250" w:lineRule="atLeast"/>
        <w:jc w:val="both"/>
        <w:rPr>
          <w:rFonts w:ascii="Arial" w:eastAsia="Times New Roman" w:hAnsi="Arial" w:cs="Arial"/>
          <w:color w:val="333333"/>
          <w:sz w:val="28"/>
          <w:szCs w:val="28"/>
          <w:lang w:eastAsia="ru-RU"/>
        </w:rPr>
      </w:pPr>
      <w:r>
        <w:rPr>
          <w:rFonts w:ascii="Times New Roman" w:eastAsia="Times New Roman" w:hAnsi="Times New Roman" w:cs="Times New Roman"/>
          <w:bCs/>
          <w:color w:val="000000"/>
          <w:sz w:val="28"/>
          <w:szCs w:val="28"/>
          <w:lang w:eastAsia="ru-RU"/>
        </w:rPr>
        <w:t>1.</w:t>
      </w:r>
      <w:r w:rsidR="002B44B8" w:rsidRPr="00396F50">
        <w:rPr>
          <w:rFonts w:ascii="Times New Roman" w:eastAsia="Times New Roman" w:hAnsi="Times New Roman" w:cs="Times New Roman"/>
          <w:bCs/>
          <w:color w:val="000000"/>
          <w:sz w:val="28"/>
          <w:szCs w:val="28"/>
          <w:lang w:eastAsia="ru-RU"/>
        </w:rPr>
        <w:t>Введение…………………………………………………………….…...…….3</w:t>
      </w:r>
    </w:p>
    <w:p w:rsidR="002B44B8" w:rsidRPr="00396F50" w:rsidRDefault="00396F50" w:rsidP="002B44B8">
      <w:pPr>
        <w:shd w:val="clear" w:color="auto" w:fill="FFFFFF"/>
        <w:spacing w:after="0" w:line="250" w:lineRule="atLeast"/>
        <w:jc w:val="both"/>
        <w:rPr>
          <w:rFonts w:ascii="Arial" w:eastAsia="Times New Roman" w:hAnsi="Arial" w:cs="Arial"/>
          <w:color w:val="333333"/>
          <w:sz w:val="28"/>
          <w:szCs w:val="28"/>
          <w:lang w:eastAsia="ru-RU"/>
        </w:rPr>
      </w:pPr>
      <w:r>
        <w:rPr>
          <w:rFonts w:ascii="Times New Roman" w:eastAsia="Times New Roman" w:hAnsi="Times New Roman" w:cs="Times New Roman"/>
          <w:bCs/>
          <w:color w:val="000000"/>
          <w:sz w:val="28"/>
          <w:szCs w:val="28"/>
          <w:lang w:eastAsia="ru-RU"/>
        </w:rPr>
        <w:t>2.</w:t>
      </w:r>
      <w:r w:rsidR="002B44B8" w:rsidRPr="00396F50">
        <w:rPr>
          <w:rFonts w:ascii="Times New Roman" w:eastAsia="Times New Roman" w:hAnsi="Times New Roman" w:cs="Times New Roman"/>
          <w:bCs/>
          <w:color w:val="000000"/>
          <w:sz w:val="28"/>
          <w:szCs w:val="28"/>
          <w:lang w:eastAsia="ru-RU"/>
        </w:rPr>
        <w:t>Паспорт программы</w:t>
      </w:r>
      <w:r>
        <w:rPr>
          <w:rFonts w:ascii="Times New Roman" w:eastAsia="Times New Roman" w:hAnsi="Times New Roman" w:cs="Times New Roman"/>
          <w:bCs/>
          <w:color w:val="000000"/>
          <w:sz w:val="28"/>
          <w:szCs w:val="28"/>
          <w:lang w:eastAsia="ru-RU"/>
        </w:rPr>
        <w:t>.</w:t>
      </w:r>
      <w:r w:rsidR="002B44B8" w:rsidRPr="00396F50">
        <w:rPr>
          <w:rFonts w:ascii="Times New Roman" w:eastAsia="Times New Roman" w:hAnsi="Times New Roman" w:cs="Times New Roman"/>
          <w:bCs/>
          <w:color w:val="000000"/>
          <w:sz w:val="28"/>
          <w:szCs w:val="28"/>
          <w:lang w:eastAsia="ru-RU"/>
        </w:rPr>
        <w:t>…………………………………………………………5</w:t>
      </w:r>
    </w:p>
    <w:p w:rsidR="002B44B8" w:rsidRPr="00396F50" w:rsidRDefault="00396F50" w:rsidP="002B44B8">
      <w:pPr>
        <w:shd w:val="clear" w:color="auto" w:fill="FFFFFF"/>
        <w:spacing w:after="0" w:line="250" w:lineRule="atLeast"/>
        <w:jc w:val="both"/>
        <w:rPr>
          <w:rFonts w:ascii="Arial" w:eastAsia="Times New Roman" w:hAnsi="Arial" w:cs="Arial"/>
          <w:color w:val="333333"/>
          <w:sz w:val="28"/>
          <w:szCs w:val="28"/>
          <w:lang w:eastAsia="ru-RU"/>
        </w:rPr>
      </w:pPr>
      <w:r>
        <w:rPr>
          <w:rFonts w:ascii="Times New Roman" w:eastAsia="Times New Roman" w:hAnsi="Times New Roman" w:cs="Times New Roman"/>
          <w:bCs/>
          <w:color w:val="000000"/>
          <w:sz w:val="28"/>
          <w:szCs w:val="28"/>
          <w:lang w:eastAsia="ru-RU"/>
        </w:rPr>
        <w:t>3.</w:t>
      </w:r>
      <w:r w:rsidR="002B44B8" w:rsidRPr="00396F50">
        <w:rPr>
          <w:rFonts w:ascii="Times New Roman" w:eastAsia="Times New Roman" w:hAnsi="Times New Roman" w:cs="Times New Roman"/>
          <w:bCs/>
          <w:color w:val="000000"/>
          <w:sz w:val="28"/>
          <w:szCs w:val="28"/>
          <w:lang w:eastAsia="ru-RU"/>
        </w:rPr>
        <w:t>Общие сведения</w:t>
      </w:r>
      <w:r>
        <w:rPr>
          <w:rFonts w:ascii="Times New Roman" w:eastAsia="Times New Roman" w:hAnsi="Times New Roman" w:cs="Times New Roman"/>
          <w:bCs/>
          <w:color w:val="000000"/>
          <w:sz w:val="28"/>
          <w:szCs w:val="28"/>
          <w:lang w:eastAsia="ru-RU"/>
        </w:rPr>
        <w:t>.</w:t>
      </w:r>
      <w:r w:rsidR="002B44B8" w:rsidRPr="00396F50">
        <w:rPr>
          <w:rFonts w:ascii="Times New Roman" w:eastAsia="Times New Roman" w:hAnsi="Times New Roman" w:cs="Times New Roman"/>
          <w:bCs/>
          <w:color w:val="000000"/>
          <w:sz w:val="28"/>
          <w:szCs w:val="28"/>
          <w:lang w:eastAsia="ru-RU"/>
        </w:rPr>
        <w:t>…………………………………………………………..…..8</w:t>
      </w:r>
    </w:p>
    <w:p w:rsidR="002B44B8" w:rsidRPr="00396F50" w:rsidRDefault="00396F50" w:rsidP="002B44B8">
      <w:pPr>
        <w:shd w:val="clear" w:color="auto" w:fill="FFFFFF"/>
        <w:spacing w:after="0" w:line="250" w:lineRule="atLeast"/>
        <w:jc w:val="both"/>
        <w:rPr>
          <w:rFonts w:ascii="Arial" w:eastAsia="Times New Roman" w:hAnsi="Arial" w:cs="Arial"/>
          <w:color w:val="333333"/>
          <w:sz w:val="28"/>
          <w:szCs w:val="28"/>
          <w:lang w:eastAsia="ru-RU"/>
        </w:rPr>
      </w:pPr>
      <w:r>
        <w:rPr>
          <w:rFonts w:ascii="Times New Roman" w:eastAsia="Times New Roman" w:hAnsi="Times New Roman" w:cs="Times New Roman"/>
          <w:bCs/>
          <w:color w:val="000000"/>
          <w:sz w:val="28"/>
          <w:szCs w:val="28"/>
          <w:lang w:eastAsia="ru-RU"/>
        </w:rPr>
        <w:t>4</w:t>
      </w:r>
      <w:r w:rsidRPr="00396F50">
        <w:rPr>
          <w:rFonts w:ascii="Times New Roman" w:eastAsia="Times New Roman" w:hAnsi="Times New Roman" w:cs="Times New Roman"/>
          <w:bCs/>
          <w:color w:val="000000"/>
          <w:sz w:val="28"/>
          <w:szCs w:val="28"/>
          <w:lang w:eastAsia="ru-RU"/>
        </w:rPr>
        <w:t>.</w:t>
      </w:r>
      <w:r w:rsidR="002B44B8" w:rsidRPr="00396F50">
        <w:rPr>
          <w:rFonts w:ascii="Times New Roman" w:eastAsia="Times New Roman" w:hAnsi="Times New Roman" w:cs="Times New Roman"/>
          <w:bCs/>
          <w:color w:val="000000"/>
          <w:sz w:val="28"/>
          <w:szCs w:val="28"/>
          <w:lang w:eastAsia="ru-RU"/>
        </w:rPr>
        <w:t>Состояние транспортной инфраструктуры</w:t>
      </w:r>
      <w:r w:rsidRPr="00396F50">
        <w:rPr>
          <w:rFonts w:ascii="Times New Roman" w:eastAsia="Times New Roman" w:hAnsi="Times New Roman" w:cs="Times New Roman"/>
          <w:bCs/>
          <w:color w:val="000000"/>
          <w:sz w:val="28"/>
          <w:szCs w:val="28"/>
          <w:lang w:eastAsia="ru-RU"/>
        </w:rPr>
        <w:t>…</w:t>
      </w:r>
      <w:r w:rsidR="002B44B8" w:rsidRPr="00396F50">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w:t>
      </w:r>
      <w:r w:rsidR="002B44B8" w:rsidRPr="00396F50">
        <w:rPr>
          <w:rFonts w:ascii="Times New Roman" w:eastAsia="Times New Roman" w:hAnsi="Times New Roman" w:cs="Times New Roman"/>
          <w:bCs/>
          <w:color w:val="000000"/>
          <w:sz w:val="28"/>
          <w:szCs w:val="28"/>
          <w:lang w:eastAsia="ru-RU"/>
        </w:rPr>
        <w:t>………..13</w:t>
      </w:r>
    </w:p>
    <w:p w:rsidR="002B44B8" w:rsidRPr="00396F50" w:rsidRDefault="00396F50" w:rsidP="002B44B8">
      <w:pPr>
        <w:shd w:val="clear" w:color="auto" w:fill="FFFFFF"/>
        <w:spacing w:after="0" w:line="250" w:lineRule="atLeast"/>
        <w:jc w:val="both"/>
        <w:rPr>
          <w:rFonts w:ascii="Arial" w:eastAsia="Times New Roman" w:hAnsi="Arial" w:cs="Arial"/>
          <w:color w:val="333333"/>
          <w:sz w:val="28"/>
          <w:szCs w:val="28"/>
          <w:lang w:eastAsia="ru-RU"/>
        </w:rPr>
      </w:pPr>
      <w:r>
        <w:rPr>
          <w:rFonts w:ascii="Times New Roman" w:eastAsia="Times New Roman" w:hAnsi="Times New Roman" w:cs="Times New Roman"/>
          <w:bCs/>
          <w:color w:val="000000"/>
          <w:sz w:val="28"/>
          <w:szCs w:val="28"/>
          <w:lang w:eastAsia="ru-RU"/>
        </w:rPr>
        <w:t>5</w:t>
      </w:r>
      <w:r w:rsidR="002B44B8" w:rsidRPr="00396F50">
        <w:rPr>
          <w:rFonts w:ascii="Times New Roman" w:eastAsia="Times New Roman" w:hAnsi="Times New Roman" w:cs="Times New Roman"/>
          <w:bCs/>
          <w:color w:val="000000"/>
          <w:sz w:val="28"/>
          <w:szCs w:val="28"/>
          <w:lang w:eastAsia="ru-RU"/>
        </w:rPr>
        <w:t>. Перспективы развития транспортной инфраструктуры</w:t>
      </w:r>
      <w:r w:rsidRPr="00396F50">
        <w:rPr>
          <w:rFonts w:ascii="Times New Roman" w:eastAsia="Times New Roman" w:hAnsi="Times New Roman" w:cs="Times New Roman"/>
          <w:bCs/>
          <w:color w:val="000000"/>
          <w:sz w:val="28"/>
          <w:szCs w:val="28"/>
          <w:lang w:eastAsia="ru-RU"/>
        </w:rPr>
        <w:t>…</w:t>
      </w:r>
      <w:r w:rsidR="002B44B8" w:rsidRPr="00396F50">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w:t>
      </w:r>
      <w:r w:rsidR="002B44B8" w:rsidRPr="00396F50">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w:t>
      </w:r>
      <w:r w:rsidR="002B44B8" w:rsidRPr="00396F50">
        <w:rPr>
          <w:rFonts w:ascii="Times New Roman" w:eastAsia="Times New Roman" w:hAnsi="Times New Roman" w:cs="Times New Roman"/>
          <w:bCs/>
          <w:color w:val="000000"/>
          <w:sz w:val="28"/>
          <w:szCs w:val="28"/>
          <w:lang w:eastAsia="ru-RU"/>
        </w:rPr>
        <w:t>.21</w:t>
      </w:r>
      <w:bookmarkStart w:id="0" w:name="_GoBack"/>
      <w:bookmarkEnd w:id="0"/>
    </w:p>
    <w:p w:rsidR="002B44B8" w:rsidRPr="00396F50" w:rsidRDefault="00396F50" w:rsidP="002B44B8">
      <w:pPr>
        <w:shd w:val="clear" w:color="auto" w:fill="FFFFFF"/>
        <w:spacing w:after="0" w:line="250" w:lineRule="atLeast"/>
        <w:jc w:val="both"/>
        <w:rPr>
          <w:rFonts w:ascii="Arial" w:eastAsia="Times New Roman" w:hAnsi="Arial" w:cs="Arial"/>
          <w:color w:val="333333"/>
          <w:sz w:val="28"/>
          <w:szCs w:val="28"/>
          <w:lang w:eastAsia="ru-RU"/>
        </w:rPr>
      </w:pPr>
      <w:r>
        <w:rPr>
          <w:rFonts w:ascii="Times New Roman" w:eastAsia="Times New Roman" w:hAnsi="Times New Roman" w:cs="Times New Roman"/>
          <w:bCs/>
          <w:color w:val="000000"/>
          <w:sz w:val="28"/>
          <w:szCs w:val="28"/>
          <w:lang w:eastAsia="ru-RU"/>
        </w:rPr>
        <w:t>6</w:t>
      </w:r>
      <w:r w:rsidR="002B44B8" w:rsidRPr="00396F50">
        <w:rPr>
          <w:rFonts w:ascii="Times New Roman" w:eastAsia="Times New Roman" w:hAnsi="Times New Roman" w:cs="Times New Roman"/>
          <w:bCs/>
          <w:color w:val="000000"/>
          <w:sz w:val="28"/>
          <w:szCs w:val="28"/>
          <w:lang w:eastAsia="ru-RU"/>
        </w:rPr>
        <w:t>. Система программных мероприятий</w:t>
      </w:r>
      <w:r w:rsidRPr="00396F50">
        <w:rPr>
          <w:rFonts w:ascii="Times New Roman" w:eastAsia="Times New Roman" w:hAnsi="Times New Roman" w:cs="Times New Roman"/>
          <w:bCs/>
          <w:color w:val="000000"/>
          <w:sz w:val="28"/>
          <w:szCs w:val="28"/>
          <w:lang w:eastAsia="ru-RU"/>
        </w:rPr>
        <w:t>..</w:t>
      </w:r>
      <w:r w:rsidR="002B44B8" w:rsidRPr="00396F50">
        <w:rPr>
          <w:rFonts w:ascii="Times New Roman" w:eastAsia="Times New Roman" w:hAnsi="Times New Roman" w:cs="Times New Roman"/>
          <w:bCs/>
          <w:color w:val="000000"/>
          <w:sz w:val="28"/>
          <w:szCs w:val="28"/>
          <w:lang w:eastAsia="ru-RU"/>
        </w:rPr>
        <w:t>………………</w:t>
      </w:r>
      <w:r w:rsidRPr="00396F50">
        <w:rPr>
          <w:rFonts w:ascii="Times New Roman" w:eastAsia="Times New Roman" w:hAnsi="Times New Roman" w:cs="Times New Roman"/>
          <w:bCs/>
          <w:color w:val="000000"/>
          <w:sz w:val="28"/>
          <w:szCs w:val="28"/>
          <w:lang w:eastAsia="ru-RU"/>
        </w:rPr>
        <w:t>.</w:t>
      </w:r>
      <w:r w:rsidR="002B44B8" w:rsidRPr="00396F50">
        <w:rPr>
          <w:rFonts w:ascii="Times New Roman" w:eastAsia="Times New Roman" w:hAnsi="Times New Roman" w:cs="Times New Roman"/>
          <w:bCs/>
          <w:color w:val="000000"/>
          <w:sz w:val="28"/>
          <w:szCs w:val="28"/>
          <w:lang w:eastAsia="ru-RU"/>
        </w:rPr>
        <w:t>…</w:t>
      </w:r>
      <w:r w:rsidRPr="00396F50">
        <w:rPr>
          <w:rFonts w:ascii="Times New Roman" w:eastAsia="Times New Roman" w:hAnsi="Times New Roman" w:cs="Times New Roman"/>
          <w:bCs/>
          <w:color w:val="000000"/>
          <w:sz w:val="28"/>
          <w:szCs w:val="28"/>
          <w:lang w:eastAsia="ru-RU"/>
        </w:rPr>
        <w:t>.</w:t>
      </w:r>
      <w:r w:rsidR="002B44B8" w:rsidRPr="00396F50">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w:t>
      </w:r>
      <w:r w:rsidR="002B44B8" w:rsidRPr="00396F50">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w:t>
      </w:r>
      <w:r w:rsidR="006E3A8C">
        <w:rPr>
          <w:rFonts w:ascii="Times New Roman" w:eastAsia="Times New Roman" w:hAnsi="Times New Roman" w:cs="Times New Roman"/>
          <w:bCs/>
          <w:color w:val="000000"/>
          <w:sz w:val="28"/>
          <w:szCs w:val="28"/>
          <w:lang w:eastAsia="ru-RU"/>
        </w:rPr>
        <w:t>25</w:t>
      </w:r>
    </w:p>
    <w:p w:rsidR="002B44B8" w:rsidRPr="00396F50" w:rsidRDefault="00396F50" w:rsidP="002B44B8">
      <w:pPr>
        <w:shd w:val="clear" w:color="auto" w:fill="FFFFFF"/>
        <w:spacing w:after="0" w:line="250" w:lineRule="atLeast"/>
        <w:jc w:val="both"/>
        <w:rPr>
          <w:rFonts w:ascii="Arial" w:eastAsia="Times New Roman" w:hAnsi="Arial" w:cs="Arial"/>
          <w:color w:val="333333"/>
          <w:sz w:val="28"/>
          <w:szCs w:val="28"/>
          <w:lang w:eastAsia="ru-RU"/>
        </w:rPr>
      </w:pPr>
      <w:r>
        <w:rPr>
          <w:rFonts w:ascii="Times New Roman" w:eastAsia="Times New Roman" w:hAnsi="Times New Roman" w:cs="Times New Roman"/>
          <w:bCs/>
          <w:color w:val="000000"/>
          <w:sz w:val="28"/>
          <w:szCs w:val="28"/>
          <w:lang w:eastAsia="ru-RU"/>
        </w:rPr>
        <w:t>7</w:t>
      </w:r>
      <w:r w:rsidR="002B44B8" w:rsidRPr="00396F50">
        <w:rPr>
          <w:rFonts w:ascii="Times New Roman" w:eastAsia="Times New Roman" w:hAnsi="Times New Roman" w:cs="Times New Roman"/>
          <w:bCs/>
          <w:color w:val="000000"/>
          <w:sz w:val="28"/>
          <w:szCs w:val="28"/>
          <w:lang w:eastAsia="ru-RU"/>
        </w:rPr>
        <w:t>. Финансовые потребности для реализации программы</w:t>
      </w:r>
      <w:r w:rsidRPr="00396F50">
        <w:rPr>
          <w:rFonts w:ascii="Times New Roman" w:eastAsia="Times New Roman" w:hAnsi="Times New Roman" w:cs="Times New Roman"/>
          <w:bCs/>
          <w:color w:val="000000"/>
          <w:sz w:val="28"/>
          <w:szCs w:val="28"/>
          <w:lang w:eastAsia="ru-RU"/>
        </w:rPr>
        <w:t>...</w:t>
      </w:r>
      <w:r w:rsidR="002B44B8" w:rsidRPr="00396F50">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w:t>
      </w:r>
      <w:r w:rsidR="002B44B8" w:rsidRPr="00396F50">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w:t>
      </w:r>
      <w:r w:rsidR="002B44B8" w:rsidRPr="00396F50">
        <w:rPr>
          <w:rFonts w:ascii="Times New Roman" w:eastAsia="Times New Roman" w:hAnsi="Times New Roman" w:cs="Times New Roman"/>
          <w:bCs/>
          <w:color w:val="000000"/>
          <w:sz w:val="28"/>
          <w:szCs w:val="28"/>
          <w:lang w:eastAsia="ru-RU"/>
        </w:rPr>
        <w:t>.</w:t>
      </w:r>
      <w:r w:rsidR="006E3A8C">
        <w:rPr>
          <w:rFonts w:ascii="Times New Roman" w:eastAsia="Times New Roman" w:hAnsi="Times New Roman" w:cs="Times New Roman"/>
          <w:bCs/>
          <w:color w:val="000000"/>
          <w:sz w:val="28"/>
          <w:szCs w:val="28"/>
          <w:lang w:eastAsia="ru-RU"/>
        </w:rPr>
        <w:t>29</w:t>
      </w:r>
    </w:p>
    <w:p w:rsidR="002B44B8" w:rsidRPr="00396F50" w:rsidRDefault="00396F50" w:rsidP="002B44B8">
      <w:pPr>
        <w:shd w:val="clear" w:color="auto" w:fill="FFFFFF"/>
        <w:spacing w:after="0" w:line="250" w:lineRule="atLeast"/>
        <w:jc w:val="both"/>
        <w:rPr>
          <w:rFonts w:ascii="Arial" w:eastAsia="Times New Roman" w:hAnsi="Arial" w:cs="Arial"/>
          <w:color w:val="333333"/>
          <w:sz w:val="28"/>
          <w:szCs w:val="28"/>
          <w:lang w:eastAsia="ru-RU"/>
        </w:rPr>
      </w:pPr>
      <w:r>
        <w:rPr>
          <w:rFonts w:ascii="Times New Roman" w:eastAsia="Times New Roman" w:hAnsi="Times New Roman" w:cs="Times New Roman"/>
          <w:bCs/>
          <w:color w:val="000000"/>
          <w:sz w:val="28"/>
          <w:szCs w:val="28"/>
          <w:lang w:eastAsia="ru-RU"/>
        </w:rPr>
        <w:t>8</w:t>
      </w:r>
      <w:r w:rsidR="002B44B8" w:rsidRPr="00396F50">
        <w:rPr>
          <w:rFonts w:ascii="Times New Roman" w:eastAsia="Times New Roman" w:hAnsi="Times New Roman" w:cs="Times New Roman"/>
          <w:bCs/>
          <w:color w:val="000000"/>
          <w:sz w:val="28"/>
          <w:szCs w:val="28"/>
          <w:lang w:eastAsia="ru-RU"/>
        </w:rPr>
        <w:t>. Оценка эффективности мер</w:t>
      </w:r>
      <w:r w:rsidRPr="00396F50">
        <w:rPr>
          <w:rFonts w:ascii="Times New Roman" w:eastAsia="Times New Roman" w:hAnsi="Times New Roman" w:cs="Times New Roman"/>
          <w:bCs/>
          <w:color w:val="000000"/>
          <w:sz w:val="28"/>
          <w:szCs w:val="28"/>
          <w:lang w:eastAsia="ru-RU"/>
        </w:rPr>
        <w:t>оприятий ………………………..……</w:t>
      </w:r>
      <w:r>
        <w:rPr>
          <w:rFonts w:ascii="Times New Roman" w:eastAsia="Times New Roman" w:hAnsi="Times New Roman" w:cs="Times New Roman"/>
          <w:bCs/>
          <w:color w:val="000000"/>
          <w:sz w:val="28"/>
          <w:szCs w:val="28"/>
          <w:lang w:eastAsia="ru-RU"/>
        </w:rPr>
        <w:t>…..</w:t>
      </w:r>
      <w:r w:rsidRPr="00396F50">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w:t>
      </w:r>
      <w:r w:rsidR="002B44B8" w:rsidRPr="00396F50">
        <w:rPr>
          <w:rFonts w:ascii="Times New Roman" w:eastAsia="Times New Roman" w:hAnsi="Times New Roman" w:cs="Times New Roman"/>
          <w:bCs/>
          <w:color w:val="000000"/>
          <w:sz w:val="28"/>
          <w:szCs w:val="28"/>
          <w:lang w:eastAsia="ru-RU"/>
        </w:rPr>
        <w:t>.3</w:t>
      </w:r>
      <w:r w:rsidR="006E3A8C">
        <w:rPr>
          <w:rFonts w:ascii="Times New Roman" w:eastAsia="Times New Roman" w:hAnsi="Times New Roman" w:cs="Times New Roman"/>
          <w:bCs/>
          <w:color w:val="000000"/>
          <w:sz w:val="28"/>
          <w:szCs w:val="28"/>
          <w:lang w:eastAsia="ru-RU"/>
        </w:rPr>
        <w:t>3</w:t>
      </w:r>
    </w:p>
    <w:p w:rsidR="002B44B8" w:rsidRPr="00396F50" w:rsidRDefault="00396F50" w:rsidP="002B44B8">
      <w:pPr>
        <w:shd w:val="clear" w:color="auto" w:fill="FFFFFF"/>
        <w:spacing w:after="0" w:line="250" w:lineRule="atLeast"/>
        <w:jc w:val="both"/>
        <w:rPr>
          <w:rFonts w:ascii="Arial" w:eastAsia="Times New Roman" w:hAnsi="Arial" w:cs="Arial"/>
          <w:color w:val="333333"/>
          <w:sz w:val="28"/>
          <w:szCs w:val="28"/>
          <w:lang w:eastAsia="ru-RU"/>
        </w:rPr>
      </w:pPr>
      <w:r>
        <w:rPr>
          <w:rFonts w:ascii="Times New Roman" w:eastAsia="Times New Roman" w:hAnsi="Times New Roman" w:cs="Times New Roman"/>
          <w:bCs/>
          <w:color w:val="000000"/>
          <w:sz w:val="28"/>
          <w:szCs w:val="28"/>
          <w:lang w:eastAsia="ru-RU"/>
        </w:rPr>
        <w:t>9</w:t>
      </w:r>
      <w:r w:rsidR="002B44B8" w:rsidRPr="00396F50">
        <w:rPr>
          <w:rFonts w:ascii="Times New Roman" w:eastAsia="Times New Roman" w:hAnsi="Times New Roman" w:cs="Times New Roman"/>
          <w:bCs/>
          <w:color w:val="000000"/>
          <w:sz w:val="28"/>
          <w:szCs w:val="28"/>
          <w:lang w:eastAsia="ru-RU"/>
        </w:rPr>
        <w:t>. Нормативное обеспеч</w:t>
      </w:r>
      <w:r w:rsidRPr="00396F50">
        <w:rPr>
          <w:rFonts w:ascii="Times New Roman" w:eastAsia="Times New Roman" w:hAnsi="Times New Roman" w:cs="Times New Roman"/>
          <w:bCs/>
          <w:color w:val="000000"/>
          <w:sz w:val="28"/>
          <w:szCs w:val="28"/>
          <w:lang w:eastAsia="ru-RU"/>
        </w:rPr>
        <w:t>ение…….………………………………...…</w:t>
      </w:r>
      <w:r>
        <w:rPr>
          <w:rFonts w:ascii="Times New Roman" w:eastAsia="Times New Roman" w:hAnsi="Times New Roman" w:cs="Times New Roman"/>
          <w:bCs/>
          <w:color w:val="000000"/>
          <w:sz w:val="28"/>
          <w:szCs w:val="28"/>
          <w:lang w:eastAsia="ru-RU"/>
        </w:rPr>
        <w:t>…</w:t>
      </w:r>
      <w:r w:rsidRPr="00396F50">
        <w:rPr>
          <w:rFonts w:ascii="Times New Roman" w:eastAsia="Times New Roman" w:hAnsi="Times New Roman" w:cs="Times New Roman"/>
          <w:bCs/>
          <w:color w:val="000000"/>
          <w:sz w:val="28"/>
          <w:szCs w:val="28"/>
          <w:lang w:eastAsia="ru-RU"/>
        </w:rPr>
        <w:t>…….</w:t>
      </w:r>
      <w:r w:rsidR="002B44B8" w:rsidRPr="00396F50">
        <w:rPr>
          <w:rFonts w:ascii="Times New Roman" w:eastAsia="Times New Roman" w:hAnsi="Times New Roman" w:cs="Times New Roman"/>
          <w:bCs/>
          <w:color w:val="000000"/>
          <w:sz w:val="28"/>
          <w:szCs w:val="28"/>
          <w:lang w:eastAsia="ru-RU"/>
        </w:rPr>
        <w:t>3</w:t>
      </w:r>
      <w:r w:rsidR="006E3A8C">
        <w:rPr>
          <w:rFonts w:ascii="Times New Roman" w:eastAsia="Times New Roman" w:hAnsi="Times New Roman" w:cs="Times New Roman"/>
          <w:bCs/>
          <w:color w:val="000000"/>
          <w:sz w:val="28"/>
          <w:szCs w:val="28"/>
          <w:lang w:eastAsia="ru-RU"/>
        </w:rPr>
        <w:t>5</w:t>
      </w:r>
    </w:p>
    <w:p w:rsidR="002B44B8" w:rsidRPr="00396F50" w:rsidRDefault="002B44B8" w:rsidP="002B44B8">
      <w:pPr>
        <w:shd w:val="clear" w:color="auto" w:fill="FFFFFF"/>
        <w:spacing w:after="0" w:line="408" w:lineRule="atLeast"/>
        <w:jc w:val="both"/>
        <w:rPr>
          <w:rFonts w:ascii="Arial" w:eastAsia="Times New Roman" w:hAnsi="Arial" w:cs="Arial"/>
          <w:color w:val="333333"/>
          <w:sz w:val="28"/>
          <w:szCs w:val="28"/>
          <w:lang w:eastAsia="ru-RU"/>
        </w:rPr>
      </w:pPr>
      <w:r w:rsidRPr="00396F50">
        <w:rPr>
          <w:rFonts w:ascii="Times New Roman" w:eastAsia="Times New Roman" w:hAnsi="Times New Roman" w:cs="Times New Roman"/>
          <w:color w:val="000000"/>
          <w:sz w:val="28"/>
          <w:szCs w:val="28"/>
          <w:lang w:eastAsia="ru-RU"/>
        </w:rPr>
        <w:t> </w:t>
      </w:r>
    </w:p>
    <w:p w:rsidR="002B44B8" w:rsidRPr="00396F50" w:rsidRDefault="002B44B8" w:rsidP="002B44B8">
      <w:pPr>
        <w:shd w:val="clear" w:color="auto" w:fill="FFFFFF"/>
        <w:spacing w:after="0" w:line="408" w:lineRule="atLeast"/>
        <w:jc w:val="both"/>
        <w:rPr>
          <w:rFonts w:ascii="Arial" w:eastAsia="Times New Roman" w:hAnsi="Arial" w:cs="Arial"/>
          <w:color w:val="333333"/>
          <w:sz w:val="28"/>
          <w:szCs w:val="28"/>
          <w:lang w:eastAsia="ru-RU"/>
        </w:rPr>
      </w:pPr>
      <w:r w:rsidRPr="00396F50">
        <w:rPr>
          <w:rFonts w:ascii="Times New Roman" w:eastAsia="Times New Roman" w:hAnsi="Times New Roman" w:cs="Times New Roman"/>
          <w:color w:val="000000"/>
          <w:sz w:val="28"/>
          <w:szCs w:val="28"/>
          <w:lang w:eastAsia="ru-RU"/>
        </w:rPr>
        <w:t> </w:t>
      </w:r>
    </w:p>
    <w:p w:rsidR="002B44B8" w:rsidRPr="00396F50" w:rsidRDefault="002B44B8" w:rsidP="002B44B8">
      <w:pPr>
        <w:shd w:val="clear" w:color="auto" w:fill="FFFFFF"/>
        <w:spacing w:after="0" w:line="408" w:lineRule="atLeast"/>
        <w:jc w:val="both"/>
        <w:rPr>
          <w:rFonts w:ascii="Arial" w:eastAsia="Times New Roman" w:hAnsi="Arial" w:cs="Arial"/>
          <w:color w:val="333333"/>
          <w:sz w:val="28"/>
          <w:szCs w:val="28"/>
          <w:lang w:eastAsia="ru-RU"/>
        </w:rPr>
      </w:pPr>
      <w:r w:rsidRPr="00396F50">
        <w:rPr>
          <w:rFonts w:ascii="Times New Roman" w:eastAsia="Times New Roman" w:hAnsi="Times New Roman" w:cs="Times New Roman"/>
          <w:b/>
          <w:bCs/>
          <w:color w:val="000000"/>
          <w:sz w:val="28"/>
          <w:szCs w:val="28"/>
          <w:lang w:eastAsia="ru-RU"/>
        </w:rPr>
        <w:t> </w:t>
      </w:r>
    </w:p>
    <w:p w:rsidR="002B44B8" w:rsidRPr="00396F50" w:rsidRDefault="002B44B8" w:rsidP="002B44B8">
      <w:pPr>
        <w:shd w:val="clear" w:color="auto" w:fill="FFFFFF"/>
        <w:spacing w:after="0" w:line="408" w:lineRule="atLeast"/>
        <w:jc w:val="both"/>
        <w:rPr>
          <w:rFonts w:ascii="Arial" w:eastAsia="Times New Roman" w:hAnsi="Arial" w:cs="Arial"/>
          <w:color w:val="333333"/>
          <w:sz w:val="28"/>
          <w:szCs w:val="28"/>
          <w:lang w:eastAsia="ru-RU"/>
        </w:rPr>
      </w:pPr>
      <w:r w:rsidRPr="00396F50">
        <w:rPr>
          <w:rFonts w:ascii="Times New Roman" w:eastAsia="Times New Roman" w:hAnsi="Times New Roman" w:cs="Times New Roman"/>
          <w:b/>
          <w:bCs/>
          <w:color w:val="000000"/>
          <w:sz w:val="28"/>
          <w:szCs w:val="28"/>
          <w:lang w:eastAsia="ru-RU"/>
        </w:rPr>
        <w:t> </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p w:rsidR="002B44B8" w:rsidRPr="00396F50" w:rsidRDefault="002B44B8" w:rsidP="002B44B8">
      <w:pPr>
        <w:shd w:val="clear" w:color="auto" w:fill="FFFFFF"/>
        <w:spacing w:after="0" w:line="250" w:lineRule="atLeast"/>
        <w:ind w:firstLine="720"/>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p w:rsidR="002B44B8" w:rsidRPr="00396F50" w:rsidRDefault="002B44B8" w:rsidP="002B44B8">
      <w:pPr>
        <w:shd w:val="clear" w:color="auto" w:fill="FFFFFF"/>
        <w:spacing w:after="0" w:line="250" w:lineRule="atLeast"/>
        <w:ind w:firstLine="720"/>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p w:rsidR="002B44B8" w:rsidRPr="00396F50" w:rsidRDefault="002B44B8" w:rsidP="002B44B8">
      <w:pPr>
        <w:shd w:val="clear" w:color="auto" w:fill="FFFFFF"/>
        <w:spacing w:after="0" w:line="408" w:lineRule="atLeast"/>
        <w:jc w:val="both"/>
        <w:rPr>
          <w:rFonts w:ascii="Times New Roman" w:eastAsia="Times New Roman" w:hAnsi="Times New Roman" w:cs="Times New Roman"/>
          <w:b/>
          <w:bCs/>
          <w:color w:val="333333"/>
          <w:sz w:val="28"/>
          <w:szCs w:val="28"/>
          <w:lang w:eastAsia="ru-RU"/>
        </w:rPr>
      </w:pPr>
      <w:r w:rsidRPr="00396F50">
        <w:rPr>
          <w:rFonts w:ascii="Times New Roman" w:eastAsia="Times New Roman" w:hAnsi="Times New Roman" w:cs="Times New Roman"/>
          <w:b/>
          <w:bCs/>
          <w:color w:val="333333"/>
          <w:sz w:val="28"/>
          <w:szCs w:val="28"/>
          <w:lang w:eastAsia="ru-RU"/>
        </w:rPr>
        <w:t> </w:t>
      </w:r>
    </w:p>
    <w:p w:rsidR="00396F50" w:rsidRDefault="00396F50" w:rsidP="002B44B8">
      <w:pPr>
        <w:shd w:val="clear" w:color="auto" w:fill="FFFFFF"/>
        <w:spacing w:after="0" w:line="408" w:lineRule="atLeast"/>
        <w:jc w:val="both"/>
        <w:rPr>
          <w:rFonts w:ascii="Times New Roman" w:eastAsia="Times New Roman" w:hAnsi="Times New Roman" w:cs="Times New Roman"/>
          <w:b/>
          <w:bCs/>
          <w:color w:val="333333"/>
          <w:sz w:val="24"/>
          <w:szCs w:val="24"/>
          <w:lang w:eastAsia="ru-RU"/>
        </w:rPr>
      </w:pPr>
    </w:p>
    <w:p w:rsidR="00396F50" w:rsidRDefault="00396F50" w:rsidP="002B44B8">
      <w:pPr>
        <w:shd w:val="clear" w:color="auto" w:fill="FFFFFF"/>
        <w:spacing w:after="0" w:line="408" w:lineRule="atLeast"/>
        <w:jc w:val="both"/>
        <w:rPr>
          <w:rFonts w:ascii="Times New Roman" w:eastAsia="Times New Roman" w:hAnsi="Times New Roman" w:cs="Times New Roman"/>
          <w:b/>
          <w:bCs/>
          <w:color w:val="333333"/>
          <w:sz w:val="24"/>
          <w:szCs w:val="24"/>
          <w:lang w:eastAsia="ru-RU"/>
        </w:rPr>
      </w:pPr>
    </w:p>
    <w:p w:rsidR="00396F50" w:rsidRDefault="00396F50" w:rsidP="002B44B8">
      <w:pPr>
        <w:shd w:val="clear" w:color="auto" w:fill="FFFFFF"/>
        <w:spacing w:after="0" w:line="408" w:lineRule="atLeast"/>
        <w:jc w:val="both"/>
        <w:rPr>
          <w:rFonts w:ascii="Times New Roman" w:eastAsia="Times New Roman" w:hAnsi="Times New Roman" w:cs="Times New Roman"/>
          <w:b/>
          <w:bCs/>
          <w:color w:val="333333"/>
          <w:sz w:val="24"/>
          <w:szCs w:val="24"/>
          <w:lang w:eastAsia="ru-RU"/>
        </w:rPr>
      </w:pPr>
    </w:p>
    <w:p w:rsidR="00396F50" w:rsidRDefault="00396F50" w:rsidP="002B44B8">
      <w:pPr>
        <w:shd w:val="clear" w:color="auto" w:fill="FFFFFF"/>
        <w:spacing w:after="0" w:line="408" w:lineRule="atLeast"/>
        <w:jc w:val="both"/>
        <w:rPr>
          <w:rFonts w:ascii="Times New Roman" w:eastAsia="Times New Roman" w:hAnsi="Times New Roman" w:cs="Times New Roman"/>
          <w:b/>
          <w:bCs/>
          <w:color w:val="333333"/>
          <w:sz w:val="24"/>
          <w:szCs w:val="24"/>
          <w:lang w:eastAsia="ru-RU"/>
        </w:rPr>
      </w:pPr>
    </w:p>
    <w:p w:rsidR="00396F50" w:rsidRDefault="00396F50" w:rsidP="002B44B8">
      <w:pPr>
        <w:shd w:val="clear" w:color="auto" w:fill="FFFFFF"/>
        <w:spacing w:after="0" w:line="408" w:lineRule="atLeast"/>
        <w:jc w:val="both"/>
        <w:rPr>
          <w:rFonts w:ascii="Times New Roman" w:eastAsia="Times New Roman" w:hAnsi="Times New Roman" w:cs="Times New Roman"/>
          <w:b/>
          <w:bCs/>
          <w:color w:val="333333"/>
          <w:sz w:val="24"/>
          <w:szCs w:val="24"/>
          <w:lang w:eastAsia="ru-RU"/>
        </w:rPr>
      </w:pPr>
    </w:p>
    <w:p w:rsidR="00396F50" w:rsidRDefault="00396F50" w:rsidP="002B44B8">
      <w:pPr>
        <w:shd w:val="clear" w:color="auto" w:fill="FFFFFF"/>
        <w:spacing w:after="0" w:line="408" w:lineRule="atLeast"/>
        <w:jc w:val="both"/>
        <w:rPr>
          <w:rFonts w:ascii="Times New Roman" w:eastAsia="Times New Roman" w:hAnsi="Times New Roman" w:cs="Times New Roman"/>
          <w:b/>
          <w:bCs/>
          <w:color w:val="333333"/>
          <w:sz w:val="24"/>
          <w:szCs w:val="24"/>
          <w:lang w:eastAsia="ru-RU"/>
        </w:rPr>
      </w:pPr>
    </w:p>
    <w:p w:rsidR="00396F50" w:rsidRDefault="00396F50" w:rsidP="002B44B8">
      <w:pPr>
        <w:shd w:val="clear" w:color="auto" w:fill="FFFFFF"/>
        <w:spacing w:after="0" w:line="408" w:lineRule="atLeast"/>
        <w:jc w:val="both"/>
        <w:rPr>
          <w:rFonts w:ascii="Times New Roman" w:eastAsia="Times New Roman" w:hAnsi="Times New Roman" w:cs="Times New Roman"/>
          <w:b/>
          <w:bCs/>
          <w:color w:val="333333"/>
          <w:sz w:val="24"/>
          <w:szCs w:val="24"/>
          <w:lang w:eastAsia="ru-RU"/>
        </w:rPr>
      </w:pPr>
    </w:p>
    <w:p w:rsidR="00396F50" w:rsidRDefault="00396F50" w:rsidP="002B44B8">
      <w:pPr>
        <w:shd w:val="clear" w:color="auto" w:fill="FFFFFF"/>
        <w:spacing w:after="0" w:line="408" w:lineRule="atLeast"/>
        <w:jc w:val="both"/>
        <w:rPr>
          <w:rFonts w:ascii="Times New Roman" w:eastAsia="Times New Roman" w:hAnsi="Times New Roman" w:cs="Times New Roman"/>
          <w:b/>
          <w:bCs/>
          <w:color w:val="333333"/>
          <w:sz w:val="24"/>
          <w:szCs w:val="24"/>
          <w:lang w:eastAsia="ru-RU"/>
        </w:rPr>
      </w:pPr>
    </w:p>
    <w:p w:rsidR="00396F50" w:rsidRDefault="00396F50" w:rsidP="002B44B8">
      <w:pPr>
        <w:shd w:val="clear" w:color="auto" w:fill="FFFFFF"/>
        <w:spacing w:after="0" w:line="408" w:lineRule="atLeast"/>
        <w:jc w:val="both"/>
        <w:rPr>
          <w:rFonts w:ascii="Times New Roman" w:eastAsia="Times New Roman" w:hAnsi="Times New Roman" w:cs="Times New Roman"/>
          <w:b/>
          <w:bCs/>
          <w:color w:val="333333"/>
          <w:sz w:val="24"/>
          <w:szCs w:val="24"/>
          <w:lang w:eastAsia="ru-RU"/>
        </w:rPr>
      </w:pPr>
    </w:p>
    <w:p w:rsidR="00396F50" w:rsidRDefault="00396F50" w:rsidP="002B44B8">
      <w:pPr>
        <w:shd w:val="clear" w:color="auto" w:fill="FFFFFF"/>
        <w:spacing w:after="0" w:line="408" w:lineRule="atLeast"/>
        <w:jc w:val="both"/>
        <w:rPr>
          <w:rFonts w:ascii="Times New Roman" w:eastAsia="Times New Roman" w:hAnsi="Times New Roman" w:cs="Times New Roman"/>
          <w:b/>
          <w:bCs/>
          <w:color w:val="333333"/>
          <w:sz w:val="24"/>
          <w:szCs w:val="24"/>
          <w:lang w:eastAsia="ru-RU"/>
        </w:rPr>
      </w:pPr>
    </w:p>
    <w:p w:rsidR="00396F50" w:rsidRDefault="00396F50" w:rsidP="002B44B8">
      <w:pPr>
        <w:shd w:val="clear" w:color="auto" w:fill="FFFFFF"/>
        <w:spacing w:after="0" w:line="408" w:lineRule="atLeast"/>
        <w:jc w:val="both"/>
        <w:rPr>
          <w:rFonts w:ascii="Times New Roman" w:eastAsia="Times New Roman" w:hAnsi="Times New Roman" w:cs="Times New Roman"/>
          <w:b/>
          <w:bCs/>
          <w:color w:val="333333"/>
          <w:sz w:val="24"/>
          <w:szCs w:val="24"/>
          <w:lang w:eastAsia="ru-RU"/>
        </w:rPr>
      </w:pPr>
    </w:p>
    <w:p w:rsidR="00396F50" w:rsidRDefault="00396F50" w:rsidP="002B44B8">
      <w:pPr>
        <w:shd w:val="clear" w:color="auto" w:fill="FFFFFF"/>
        <w:spacing w:after="0" w:line="408" w:lineRule="atLeast"/>
        <w:jc w:val="both"/>
        <w:rPr>
          <w:rFonts w:ascii="Times New Roman" w:eastAsia="Times New Roman" w:hAnsi="Times New Roman" w:cs="Times New Roman"/>
          <w:b/>
          <w:bCs/>
          <w:color w:val="333333"/>
          <w:sz w:val="24"/>
          <w:szCs w:val="24"/>
          <w:lang w:eastAsia="ru-RU"/>
        </w:rPr>
      </w:pPr>
    </w:p>
    <w:p w:rsidR="00396F50" w:rsidRDefault="00396F50" w:rsidP="002B44B8">
      <w:pPr>
        <w:shd w:val="clear" w:color="auto" w:fill="FFFFFF"/>
        <w:spacing w:after="0" w:line="408" w:lineRule="atLeast"/>
        <w:jc w:val="both"/>
        <w:rPr>
          <w:rFonts w:ascii="Times New Roman" w:eastAsia="Times New Roman" w:hAnsi="Times New Roman" w:cs="Times New Roman"/>
          <w:b/>
          <w:bCs/>
          <w:color w:val="333333"/>
          <w:sz w:val="24"/>
          <w:szCs w:val="24"/>
          <w:lang w:eastAsia="ru-RU"/>
        </w:rPr>
      </w:pPr>
    </w:p>
    <w:p w:rsidR="00396F50" w:rsidRDefault="00396F50" w:rsidP="002B44B8">
      <w:pPr>
        <w:shd w:val="clear" w:color="auto" w:fill="FFFFFF"/>
        <w:spacing w:after="0" w:line="408" w:lineRule="atLeast"/>
        <w:jc w:val="both"/>
        <w:rPr>
          <w:rFonts w:ascii="Times New Roman" w:eastAsia="Times New Roman" w:hAnsi="Times New Roman" w:cs="Times New Roman"/>
          <w:b/>
          <w:bCs/>
          <w:color w:val="333333"/>
          <w:sz w:val="24"/>
          <w:szCs w:val="24"/>
          <w:lang w:eastAsia="ru-RU"/>
        </w:rPr>
      </w:pPr>
    </w:p>
    <w:p w:rsidR="00396F50" w:rsidRDefault="00396F50" w:rsidP="002B44B8">
      <w:pPr>
        <w:shd w:val="clear" w:color="auto" w:fill="FFFFFF"/>
        <w:spacing w:after="0" w:line="408" w:lineRule="atLeast"/>
        <w:jc w:val="both"/>
        <w:rPr>
          <w:rFonts w:ascii="Times New Roman" w:eastAsia="Times New Roman" w:hAnsi="Times New Roman" w:cs="Times New Roman"/>
          <w:b/>
          <w:bCs/>
          <w:color w:val="333333"/>
          <w:sz w:val="24"/>
          <w:szCs w:val="24"/>
          <w:lang w:val="en-US" w:eastAsia="ru-RU"/>
        </w:rPr>
      </w:pPr>
    </w:p>
    <w:p w:rsidR="00EF5F72" w:rsidRDefault="00EF5F72" w:rsidP="002B44B8">
      <w:pPr>
        <w:shd w:val="clear" w:color="auto" w:fill="FFFFFF"/>
        <w:spacing w:after="0" w:line="408" w:lineRule="atLeast"/>
        <w:jc w:val="both"/>
        <w:rPr>
          <w:rFonts w:ascii="Times New Roman" w:eastAsia="Times New Roman" w:hAnsi="Times New Roman" w:cs="Times New Roman"/>
          <w:b/>
          <w:bCs/>
          <w:color w:val="333333"/>
          <w:sz w:val="24"/>
          <w:szCs w:val="24"/>
          <w:lang w:val="en-US" w:eastAsia="ru-RU"/>
        </w:rPr>
      </w:pPr>
    </w:p>
    <w:p w:rsidR="00EF5F72" w:rsidRDefault="00EF5F72" w:rsidP="002B44B8">
      <w:pPr>
        <w:shd w:val="clear" w:color="auto" w:fill="FFFFFF"/>
        <w:spacing w:after="0" w:line="408" w:lineRule="atLeast"/>
        <w:jc w:val="both"/>
        <w:rPr>
          <w:rFonts w:ascii="Times New Roman" w:eastAsia="Times New Roman" w:hAnsi="Times New Roman" w:cs="Times New Roman"/>
          <w:b/>
          <w:bCs/>
          <w:color w:val="333333"/>
          <w:sz w:val="24"/>
          <w:szCs w:val="24"/>
          <w:lang w:val="en-US" w:eastAsia="ru-RU"/>
        </w:rPr>
      </w:pPr>
    </w:p>
    <w:p w:rsidR="00EF5F72" w:rsidRDefault="00EF5F72" w:rsidP="002B44B8">
      <w:pPr>
        <w:shd w:val="clear" w:color="auto" w:fill="FFFFFF"/>
        <w:spacing w:after="0" w:line="408" w:lineRule="atLeast"/>
        <w:jc w:val="both"/>
        <w:rPr>
          <w:rFonts w:ascii="Times New Roman" w:eastAsia="Times New Roman" w:hAnsi="Times New Roman" w:cs="Times New Roman"/>
          <w:b/>
          <w:bCs/>
          <w:color w:val="333333"/>
          <w:sz w:val="24"/>
          <w:szCs w:val="24"/>
          <w:lang w:val="en-US" w:eastAsia="ru-RU"/>
        </w:rPr>
      </w:pPr>
    </w:p>
    <w:p w:rsidR="00EF5F72" w:rsidRDefault="00EF5F72" w:rsidP="002B44B8">
      <w:pPr>
        <w:shd w:val="clear" w:color="auto" w:fill="FFFFFF"/>
        <w:spacing w:after="0" w:line="408" w:lineRule="atLeast"/>
        <w:jc w:val="both"/>
        <w:rPr>
          <w:rFonts w:ascii="Times New Roman" w:eastAsia="Times New Roman" w:hAnsi="Times New Roman" w:cs="Times New Roman"/>
          <w:b/>
          <w:bCs/>
          <w:color w:val="333333"/>
          <w:sz w:val="24"/>
          <w:szCs w:val="24"/>
          <w:lang w:val="en-US" w:eastAsia="ru-RU"/>
        </w:rPr>
      </w:pPr>
    </w:p>
    <w:p w:rsidR="00EF5F72" w:rsidRDefault="00EF5F72" w:rsidP="002B44B8">
      <w:pPr>
        <w:shd w:val="clear" w:color="auto" w:fill="FFFFFF"/>
        <w:spacing w:after="0" w:line="408" w:lineRule="atLeast"/>
        <w:jc w:val="both"/>
        <w:rPr>
          <w:rFonts w:ascii="Times New Roman" w:eastAsia="Times New Roman" w:hAnsi="Times New Roman" w:cs="Times New Roman"/>
          <w:b/>
          <w:bCs/>
          <w:color w:val="333333"/>
          <w:sz w:val="24"/>
          <w:szCs w:val="24"/>
          <w:lang w:val="en-US" w:eastAsia="ru-RU"/>
        </w:rPr>
      </w:pPr>
    </w:p>
    <w:p w:rsidR="00EF5F72" w:rsidRPr="00EF5F72" w:rsidRDefault="00EF5F72" w:rsidP="002B44B8">
      <w:pPr>
        <w:shd w:val="clear" w:color="auto" w:fill="FFFFFF"/>
        <w:spacing w:after="0" w:line="408" w:lineRule="atLeast"/>
        <w:jc w:val="both"/>
        <w:rPr>
          <w:rFonts w:ascii="Times New Roman" w:eastAsia="Times New Roman" w:hAnsi="Times New Roman" w:cs="Times New Roman"/>
          <w:b/>
          <w:bCs/>
          <w:color w:val="333333"/>
          <w:sz w:val="24"/>
          <w:szCs w:val="24"/>
          <w:lang w:val="en-US" w:eastAsia="ru-RU"/>
        </w:rPr>
      </w:pPr>
      <w:r>
        <w:rPr>
          <w:rFonts w:ascii="Times New Roman" w:eastAsia="Times New Roman" w:hAnsi="Times New Roman" w:cs="Times New Roman"/>
          <w:b/>
          <w:bCs/>
          <w:color w:val="333333"/>
          <w:sz w:val="24"/>
          <w:szCs w:val="24"/>
          <w:lang w:val="en-US" w:eastAsia="ru-RU"/>
        </w:rPr>
        <w:t xml:space="preserve"> </w:t>
      </w:r>
    </w:p>
    <w:p w:rsidR="00396F50" w:rsidRPr="002B44B8" w:rsidRDefault="00396F50" w:rsidP="002B44B8">
      <w:pPr>
        <w:shd w:val="clear" w:color="auto" w:fill="FFFFFF"/>
        <w:spacing w:after="0" w:line="408" w:lineRule="atLeast"/>
        <w:jc w:val="both"/>
        <w:rPr>
          <w:rFonts w:ascii="Arial" w:eastAsia="Times New Roman" w:hAnsi="Arial" w:cs="Arial"/>
          <w:color w:val="333333"/>
          <w:sz w:val="19"/>
          <w:szCs w:val="19"/>
          <w:lang w:eastAsia="ru-RU"/>
        </w:rPr>
      </w:pPr>
    </w:p>
    <w:p w:rsidR="002B44B8" w:rsidRPr="00396F50" w:rsidRDefault="002B44B8" w:rsidP="00396F50">
      <w:pPr>
        <w:shd w:val="clear" w:color="auto" w:fill="FFFFFF"/>
        <w:spacing w:after="0" w:line="250" w:lineRule="atLeast"/>
        <w:ind w:firstLine="720"/>
        <w:jc w:val="center"/>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b/>
          <w:bCs/>
          <w:color w:val="000000"/>
          <w:sz w:val="28"/>
          <w:szCs w:val="28"/>
          <w:lang w:eastAsia="ru-RU"/>
        </w:rPr>
        <w:t>Введение</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p w:rsidR="002B44B8" w:rsidRPr="00396F50" w:rsidRDefault="002B44B8" w:rsidP="002B44B8">
      <w:pPr>
        <w:shd w:val="clear" w:color="auto" w:fill="FFFFFF"/>
        <w:spacing w:after="0" w:line="250" w:lineRule="atLeast"/>
        <w:ind w:firstLine="709"/>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Одним из основополагающих условий развития  поселения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муниципального образования.</w:t>
      </w:r>
    </w:p>
    <w:p w:rsidR="002B44B8" w:rsidRPr="00396F50" w:rsidRDefault="002B44B8" w:rsidP="002B44B8">
      <w:pPr>
        <w:shd w:val="clear" w:color="auto" w:fill="FFFFFF"/>
        <w:spacing w:after="0" w:line="250" w:lineRule="atLeast"/>
        <w:ind w:firstLine="709"/>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2B44B8" w:rsidRPr="00396F50" w:rsidRDefault="00396F50" w:rsidP="002B44B8">
      <w:pPr>
        <w:shd w:val="clear" w:color="auto" w:fill="FFFFFF"/>
        <w:spacing w:after="0" w:line="250" w:lineRule="atLeast"/>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демографическое развитие;</w:t>
      </w:r>
    </w:p>
    <w:p w:rsidR="002B44B8" w:rsidRPr="00396F50" w:rsidRDefault="00396F50" w:rsidP="002B44B8">
      <w:pPr>
        <w:shd w:val="clear" w:color="auto" w:fill="FFFFFF"/>
        <w:spacing w:after="0" w:line="250" w:lineRule="atLeast"/>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перспективное строительство;</w:t>
      </w:r>
    </w:p>
    <w:p w:rsidR="002B44B8" w:rsidRPr="00396F50" w:rsidRDefault="00396F50" w:rsidP="002B44B8">
      <w:pPr>
        <w:shd w:val="clear" w:color="auto" w:fill="FFFFFF"/>
        <w:spacing w:after="0" w:line="250" w:lineRule="atLeast"/>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состояние транспортной инфраструктуры.</w:t>
      </w:r>
    </w:p>
    <w:p w:rsidR="00396F50" w:rsidRDefault="002B44B8" w:rsidP="002B44B8">
      <w:pPr>
        <w:shd w:val="clear" w:color="auto" w:fill="FFFFFF"/>
        <w:spacing w:after="0" w:line="250" w:lineRule="atLeast"/>
        <w:ind w:firstLine="709"/>
        <w:jc w:val="both"/>
        <w:rPr>
          <w:rFonts w:ascii="Times New Roman" w:eastAsia="Times New Roman" w:hAnsi="Times New Roman" w:cs="Times New Roman"/>
          <w:color w:val="000000"/>
          <w:sz w:val="28"/>
          <w:szCs w:val="28"/>
          <w:lang w:eastAsia="ru-RU"/>
        </w:rPr>
      </w:pPr>
      <w:r w:rsidRPr="00396F50">
        <w:rPr>
          <w:rFonts w:ascii="Times New Roman" w:eastAsia="Times New Roman" w:hAnsi="Times New Roman" w:cs="Times New Roman"/>
          <w:color w:val="000000"/>
          <w:sz w:val="28"/>
          <w:szCs w:val="28"/>
          <w:lang w:eastAsia="ru-RU"/>
        </w:rPr>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w:t>
      </w:r>
    </w:p>
    <w:p w:rsidR="002B44B8" w:rsidRPr="00396F50" w:rsidRDefault="002B44B8" w:rsidP="002B44B8">
      <w:pPr>
        <w:shd w:val="clear" w:color="auto" w:fill="FFFFFF"/>
        <w:spacing w:after="0" w:line="250" w:lineRule="atLeast"/>
        <w:ind w:firstLine="709"/>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xml:space="preserve"> Основными целями программы являются:</w:t>
      </w:r>
    </w:p>
    <w:p w:rsidR="002B44B8" w:rsidRPr="00396F50" w:rsidRDefault="00396F50" w:rsidP="002B44B8">
      <w:pPr>
        <w:spacing w:after="0" w:line="250" w:lineRule="atLeast"/>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2B44B8" w:rsidRPr="00396F50" w:rsidRDefault="00396F50" w:rsidP="002B44B8">
      <w:pPr>
        <w:spacing w:after="0" w:line="250" w:lineRule="atLeast"/>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2B44B8" w:rsidRPr="00396F50" w:rsidRDefault="00396F50" w:rsidP="002B44B8">
      <w:pPr>
        <w:spacing w:after="0" w:line="250" w:lineRule="atLeast"/>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2B44B8" w:rsidRPr="00396F50">
        <w:rPr>
          <w:rFonts w:ascii="Times New Roman" w:eastAsia="Times New Roman" w:hAnsi="Times New Roman" w:cs="Times New Roman"/>
          <w:color w:val="000000"/>
          <w:sz w:val="28"/>
          <w:szCs w:val="28"/>
          <w:lang w:eastAsia="ru-RU"/>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2B44B8" w:rsidRPr="00396F50" w:rsidRDefault="00396F50" w:rsidP="002B44B8">
      <w:pPr>
        <w:spacing w:after="0" w:line="250" w:lineRule="atLeast"/>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развитие транспортной инфраструктуры, сбалансированное с градостроительной деятельностью в муниципальном образовании;</w:t>
      </w:r>
    </w:p>
    <w:p w:rsidR="002B44B8" w:rsidRPr="00396F50" w:rsidRDefault="00396F50" w:rsidP="002B44B8">
      <w:pPr>
        <w:spacing w:after="0" w:line="250" w:lineRule="atLeast"/>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обеспечение условий для управления транспортным спросом;</w:t>
      </w:r>
    </w:p>
    <w:p w:rsidR="002B44B8" w:rsidRPr="00396F50" w:rsidRDefault="00396F50" w:rsidP="002B44B8">
      <w:pPr>
        <w:spacing w:after="0" w:line="250" w:lineRule="atLeast"/>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2B44B8" w:rsidRPr="00396F50" w:rsidRDefault="00396F50" w:rsidP="002B44B8">
      <w:pPr>
        <w:spacing w:after="0" w:line="250" w:lineRule="atLeast"/>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создание приоритетных условий движения транспортных средств общего пользования по отношению к иным транспортным средствам;</w:t>
      </w:r>
    </w:p>
    <w:p w:rsidR="002B44B8" w:rsidRPr="00396F50" w:rsidRDefault="00396F50" w:rsidP="002B44B8">
      <w:pPr>
        <w:spacing w:after="0" w:line="250" w:lineRule="atLeast"/>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условия для пешеходного и велосипедного передвижения населения;</w:t>
      </w:r>
    </w:p>
    <w:p w:rsidR="002B44B8" w:rsidRPr="00396F50" w:rsidRDefault="00396F50" w:rsidP="002B44B8">
      <w:pPr>
        <w:spacing w:after="0" w:line="250" w:lineRule="atLeast"/>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эффективность функционирования действующей транспортной инфраструктуры.</w:t>
      </w:r>
    </w:p>
    <w:p w:rsidR="002B44B8" w:rsidRPr="00396F50" w:rsidRDefault="002B44B8" w:rsidP="002B44B8">
      <w:pPr>
        <w:shd w:val="clear" w:color="auto" w:fill="FFFFFF"/>
        <w:spacing w:after="0" w:line="250" w:lineRule="atLeast"/>
        <w:ind w:firstLine="709"/>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p w:rsidR="002B44B8" w:rsidRPr="00396F50" w:rsidRDefault="002B44B8" w:rsidP="002B44B8">
      <w:pPr>
        <w:shd w:val="clear" w:color="auto" w:fill="FFFFFF"/>
        <w:spacing w:after="0" w:line="250" w:lineRule="atLeast"/>
        <w:ind w:firstLine="720"/>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p w:rsidR="002B44B8" w:rsidRPr="00396F50" w:rsidRDefault="002B44B8" w:rsidP="00396F50">
      <w:pPr>
        <w:shd w:val="clear" w:color="auto" w:fill="FFFFFF"/>
        <w:spacing w:after="0" w:line="250" w:lineRule="atLeast"/>
        <w:ind w:firstLine="720"/>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p w:rsidR="002B44B8" w:rsidRPr="00396F50" w:rsidRDefault="002B44B8" w:rsidP="00396F50">
      <w:pPr>
        <w:shd w:val="clear" w:color="auto" w:fill="FFFFFF"/>
        <w:spacing w:after="0" w:line="250" w:lineRule="atLeast"/>
        <w:ind w:firstLine="720"/>
        <w:jc w:val="center"/>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b/>
          <w:bCs/>
          <w:color w:val="000000"/>
          <w:sz w:val="28"/>
          <w:szCs w:val="28"/>
          <w:lang w:eastAsia="ru-RU"/>
        </w:rPr>
        <w:lastRenderedPageBreak/>
        <w:t>Паспорт программы</w:t>
      </w:r>
    </w:p>
    <w:p w:rsidR="002B44B8" w:rsidRPr="00396F50" w:rsidRDefault="002B44B8" w:rsidP="002B44B8">
      <w:pPr>
        <w:shd w:val="clear" w:color="auto" w:fill="FFFFFF"/>
        <w:spacing w:after="0" w:line="250" w:lineRule="atLeast"/>
        <w:ind w:firstLine="720"/>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b/>
          <w:bCs/>
          <w:color w:val="000000"/>
          <w:sz w:val="28"/>
          <w:szCs w:val="28"/>
          <w:lang w:eastAsia="ru-RU"/>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63"/>
        <w:gridCol w:w="6781"/>
      </w:tblGrid>
      <w:tr w:rsidR="002B44B8" w:rsidRPr="00396F50" w:rsidTr="00396F50">
        <w:tc>
          <w:tcPr>
            <w:tcW w:w="2563" w:type="dxa"/>
            <w:tcBorders>
              <w:top w:val="single" w:sz="8"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Наименование</w:t>
            </w:r>
          </w:p>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программы</w:t>
            </w:r>
          </w:p>
        </w:tc>
        <w:tc>
          <w:tcPr>
            <w:tcW w:w="6781" w:type="dxa"/>
            <w:tcBorders>
              <w:top w:val="single" w:sz="8"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2B44B8" w:rsidRPr="00396F50" w:rsidRDefault="002B44B8" w:rsidP="003B459A">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 xml:space="preserve">Программа комплексного развития транспортной инфраструктуры муниципального образования </w:t>
            </w:r>
            <w:r w:rsidR="003B459A">
              <w:rPr>
                <w:rFonts w:ascii="Times New Roman" w:eastAsia="Times New Roman" w:hAnsi="Times New Roman" w:cs="Times New Roman"/>
                <w:color w:val="000000"/>
                <w:sz w:val="28"/>
                <w:szCs w:val="28"/>
                <w:lang w:eastAsia="ru-RU"/>
              </w:rPr>
              <w:t>Татаро-Каргалинский сельсовет Сакмарского</w:t>
            </w:r>
            <w:r w:rsidR="00396F50" w:rsidRPr="002B44B8">
              <w:rPr>
                <w:rFonts w:ascii="Times New Roman" w:eastAsia="Times New Roman" w:hAnsi="Times New Roman" w:cs="Times New Roman"/>
                <w:color w:val="000000"/>
                <w:sz w:val="28"/>
                <w:szCs w:val="28"/>
                <w:lang w:eastAsia="ru-RU"/>
              </w:rPr>
              <w:t xml:space="preserve">района </w:t>
            </w:r>
            <w:r w:rsidR="00396F50">
              <w:rPr>
                <w:rFonts w:ascii="Times New Roman" w:eastAsia="Times New Roman" w:hAnsi="Times New Roman" w:cs="Times New Roman"/>
                <w:color w:val="000000"/>
                <w:sz w:val="28"/>
                <w:szCs w:val="28"/>
                <w:lang w:eastAsia="ru-RU"/>
              </w:rPr>
              <w:t>Оренбургской области</w:t>
            </w:r>
            <w:r w:rsidRPr="00396F50">
              <w:rPr>
                <w:rFonts w:ascii="Times New Roman" w:eastAsia="Times New Roman" w:hAnsi="Times New Roman" w:cs="Times New Roman"/>
                <w:sz w:val="28"/>
                <w:szCs w:val="28"/>
                <w:lang w:eastAsia="ru-RU"/>
              </w:rPr>
              <w:t xml:space="preserve"> на 201</w:t>
            </w:r>
            <w:r w:rsidR="00396F50">
              <w:rPr>
                <w:rFonts w:ascii="Times New Roman" w:eastAsia="Times New Roman" w:hAnsi="Times New Roman" w:cs="Times New Roman"/>
                <w:sz w:val="28"/>
                <w:szCs w:val="28"/>
                <w:lang w:eastAsia="ru-RU"/>
              </w:rPr>
              <w:t>7</w:t>
            </w:r>
            <w:r w:rsidRPr="00396F50">
              <w:rPr>
                <w:rFonts w:ascii="Times New Roman" w:eastAsia="Times New Roman" w:hAnsi="Times New Roman" w:cs="Times New Roman"/>
                <w:sz w:val="28"/>
                <w:szCs w:val="28"/>
                <w:lang w:eastAsia="ru-RU"/>
              </w:rPr>
              <w:t>-2030 годы</w:t>
            </w:r>
          </w:p>
        </w:tc>
      </w:tr>
      <w:tr w:rsidR="002B44B8" w:rsidRPr="00396F50" w:rsidTr="00396F50">
        <w:tc>
          <w:tcPr>
            <w:tcW w:w="2563"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Основание для разработки</w:t>
            </w:r>
          </w:p>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Программы</w:t>
            </w:r>
          </w:p>
        </w:tc>
        <w:tc>
          <w:tcPr>
            <w:tcW w:w="6781"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2B44B8" w:rsidRPr="00396F50" w:rsidRDefault="002B44B8" w:rsidP="002B44B8">
            <w:pPr>
              <w:shd w:val="clear" w:color="auto" w:fill="FFFFFF"/>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Правовыми основаниями для разработки Программы комплексного развития являются:</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1. Градостроительный кодекс Российской Федерации;</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2. Федеральный закон от 06 октября 2003 года №131-ФЗ «Об общих принципах организации местного самоуправления в Российской Федерации»;</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3. Постановление Правительства РФ </w:t>
            </w:r>
            <w:r w:rsidRPr="00396F50">
              <w:rPr>
                <w:rFonts w:ascii="Times New Roman" w:eastAsia="Times New Roman" w:hAnsi="Times New Roman" w:cs="Times New Roman"/>
                <w:color w:val="000000"/>
                <w:sz w:val="28"/>
                <w:szCs w:val="28"/>
                <w:lang w:eastAsia="ru-RU"/>
              </w:rPr>
              <w:t>от 25 декабря 2015 года №1440</w:t>
            </w:r>
            <w:bookmarkStart w:id="1" w:name="bookmark1"/>
            <w:bookmarkEnd w:id="1"/>
            <w:r w:rsidRPr="00396F50">
              <w:rPr>
                <w:rFonts w:ascii="Times New Roman" w:eastAsia="Times New Roman" w:hAnsi="Times New Roman" w:cs="Times New Roman"/>
                <w:color w:val="000000"/>
                <w:sz w:val="28"/>
                <w:szCs w:val="28"/>
                <w:lang w:eastAsia="ru-RU"/>
              </w:rPr>
              <w:t> </w:t>
            </w:r>
            <w:r w:rsidRPr="00396F50">
              <w:rPr>
                <w:rFonts w:ascii="Times New Roman" w:eastAsia="Times New Roman" w:hAnsi="Times New Roman" w:cs="Times New Roman"/>
                <w:b/>
                <w:bCs/>
                <w:color w:val="000000"/>
                <w:sz w:val="28"/>
                <w:szCs w:val="28"/>
                <w:lang w:eastAsia="ru-RU"/>
              </w:rPr>
              <w:t>«</w:t>
            </w:r>
            <w:r w:rsidRPr="00396F50">
              <w:rPr>
                <w:rFonts w:ascii="Times New Roman" w:eastAsia="Times New Roman" w:hAnsi="Times New Roman" w:cs="Times New Roman"/>
                <w:color w:val="000000"/>
                <w:sz w:val="28"/>
                <w:szCs w:val="28"/>
                <w:lang w:eastAsia="ru-RU"/>
              </w:rPr>
              <w:t>Об утверждении требований к программам комплексного развития транспортной инфраструктуры поселений, городских округов</w:t>
            </w:r>
            <w:r w:rsidRPr="00396F50">
              <w:rPr>
                <w:rFonts w:ascii="Times New Roman" w:eastAsia="Times New Roman" w:hAnsi="Times New Roman" w:cs="Times New Roman"/>
                <w:b/>
                <w:bCs/>
                <w:color w:val="000000"/>
                <w:sz w:val="28"/>
                <w:szCs w:val="28"/>
                <w:lang w:eastAsia="ru-RU"/>
              </w:rPr>
              <w:t>».</w:t>
            </w:r>
          </w:p>
        </w:tc>
      </w:tr>
      <w:tr w:rsidR="002B44B8" w:rsidRPr="00396F50" w:rsidTr="004B7F47">
        <w:tc>
          <w:tcPr>
            <w:tcW w:w="2563"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Заказчик Программы</w:t>
            </w:r>
          </w:p>
        </w:tc>
        <w:tc>
          <w:tcPr>
            <w:tcW w:w="6781"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2B44B8" w:rsidRPr="00396F50" w:rsidRDefault="002B44B8" w:rsidP="003B459A">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 xml:space="preserve">Администрация муниципального образования </w:t>
            </w:r>
            <w:r w:rsidR="003B459A">
              <w:rPr>
                <w:rFonts w:ascii="Times New Roman" w:eastAsia="Times New Roman" w:hAnsi="Times New Roman" w:cs="Times New Roman"/>
                <w:color w:val="000000"/>
                <w:sz w:val="28"/>
                <w:szCs w:val="28"/>
                <w:lang w:eastAsia="ru-RU"/>
              </w:rPr>
              <w:t>Татаро-Каргалинский сельсовет Сакмарского</w:t>
            </w:r>
            <w:r w:rsidR="004B7F47" w:rsidRPr="002B44B8">
              <w:rPr>
                <w:rFonts w:ascii="Times New Roman" w:eastAsia="Times New Roman" w:hAnsi="Times New Roman" w:cs="Times New Roman"/>
                <w:color w:val="000000"/>
                <w:sz w:val="28"/>
                <w:szCs w:val="28"/>
                <w:lang w:eastAsia="ru-RU"/>
              </w:rPr>
              <w:t xml:space="preserve">района </w:t>
            </w:r>
            <w:r w:rsidR="004B7F47">
              <w:rPr>
                <w:rFonts w:ascii="Times New Roman" w:eastAsia="Times New Roman" w:hAnsi="Times New Roman" w:cs="Times New Roman"/>
                <w:color w:val="000000"/>
                <w:sz w:val="28"/>
                <w:szCs w:val="28"/>
                <w:lang w:eastAsia="ru-RU"/>
              </w:rPr>
              <w:t>Оренбургской области</w:t>
            </w:r>
            <w:r w:rsidRPr="00396F50">
              <w:rPr>
                <w:rFonts w:ascii="Times New Roman" w:eastAsia="Times New Roman" w:hAnsi="Times New Roman" w:cs="Times New Roman"/>
                <w:sz w:val="28"/>
                <w:szCs w:val="28"/>
                <w:lang w:eastAsia="ru-RU"/>
              </w:rPr>
              <w:t>        </w:t>
            </w:r>
          </w:p>
        </w:tc>
      </w:tr>
      <w:tr w:rsidR="002B44B8" w:rsidRPr="00396F50" w:rsidTr="004B7F47">
        <w:tc>
          <w:tcPr>
            <w:tcW w:w="2563"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Основной разработчик программы</w:t>
            </w:r>
          </w:p>
        </w:tc>
        <w:tc>
          <w:tcPr>
            <w:tcW w:w="6781"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2B44B8" w:rsidRPr="00396F50" w:rsidRDefault="004B7F47" w:rsidP="003B459A">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 xml:space="preserve">Администрация муниципального образования </w:t>
            </w:r>
            <w:r w:rsidR="003B459A">
              <w:rPr>
                <w:rFonts w:ascii="Times New Roman" w:eastAsia="Times New Roman" w:hAnsi="Times New Roman" w:cs="Times New Roman"/>
                <w:color w:val="000000"/>
                <w:sz w:val="28"/>
                <w:szCs w:val="28"/>
                <w:lang w:eastAsia="ru-RU"/>
              </w:rPr>
              <w:t>Татаро-Каргалинский сельсовет Сакмарского</w:t>
            </w:r>
            <w:r w:rsidRPr="002B44B8">
              <w:rPr>
                <w:rFonts w:ascii="Times New Roman" w:eastAsia="Times New Roman" w:hAnsi="Times New Roman" w:cs="Times New Roman"/>
                <w:color w:val="000000"/>
                <w:sz w:val="28"/>
                <w:szCs w:val="28"/>
                <w:lang w:eastAsia="ru-RU"/>
              </w:rPr>
              <w:t xml:space="preserve">района </w:t>
            </w:r>
            <w:r>
              <w:rPr>
                <w:rFonts w:ascii="Times New Roman" w:eastAsia="Times New Roman" w:hAnsi="Times New Roman" w:cs="Times New Roman"/>
                <w:color w:val="000000"/>
                <w:sz w:val="28"/>
                <w:szCs w:val="28"/>
                <w:lang w:eastAsia="ru-RU"/>
              </w:rPr>
              <w:t>Оренбургской области</w:t>
            </w:r>
            <w:r w:rsidRPr="00396F50">
              <w:rPr>
                <w:rFonts w:ascii="Times New Roman" w:eastAsia="Times New Roman" w:hAnsi="Times New Roman" w:cs="Times New Roman"/>
                <w:sz w:val="28"/>
                <w:szCs w:val="28"/>
                <w:lang w:eastAsia="ru-RU"/>
              </w:rPr>
              <w:t>        </w:t>
            </w:r>
          </w:p>
        </w:tc>
      </w:tr>
      <w:tr w:rsidR="002B44B8" w:rsidRPr="00396F50" w:rsidTr="004B7F47">
        <w:trPr>
          <w:trHeight w:val="2805"/>
        </w:trPr>
        <w:tc>
          <w:tcPr>
            <w:tcW w:w="2563"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Цели Программы</w:t>
            </w:r>
          </w:p>
        </w:tc>
        <w:tc>
          <w:tcPr>
            <w:tcW w:w="6781"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2B44B8" w:rsidRPr="00396F50" w:rsidRDefault="004B7F47" w:rsidP="004B7F47">
            <w:pPr>
              <w:shd w:val="clear" w:color="auto" w:fill="FFFFFF"/>
              <w:spacing w:after="0" w:line="25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w:t>
            </w:r>
          </w:p>
          <w:p w:rsidR="002B44B8" w:rsidRPr="00396F50" w:rsidRDefault="004B7F47" w:rsidP="002B44B8">
            <w:pPr>
              <w:shd w:val="clear" w:color="auto" w:fill="FFFFFF"/>
              <w:spacing w:after="0" w:line="25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повышение доступности услуг транспортного комплекса для населения;</w:t>
            </w:r>
          </w:p>
          <w:p w:rsidR="002B44B8" w:rsidRPr="00396F50" w:rsidRDefault="004B7F47" w:rsidP="004B7F47">
            <w:pPr>
              <w:shd w:val="clear" w:color="auto" w:fill="FFFFFF"/>
              <w:spacing w:after="0" w:line="25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повышение комплексной безопасности и устойчивости транспортной системы.                                    </w:t>
            </w:r>
          </w:p>
        </w:tc>
      </w:tr>
      <w:tr w:rsidR="004B7F47" w:rsidRPr="00396F50" w:rsidTr="004B7F47">
        <w:trPr>
          <w:trHeight w:val="90"/>
        </w:trPr>
        <w:tc>
          <w:tcPr>
            <w:tcW w:w="2563" w:type="dxa"/>
            <w:tcBorders>
              <w:top w:val="single" w:sz="4"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rsidR="004B7F47" w:rsidRPr="00396F50" w:rsidRDefault="004B7F47" w:rsidP="002B44B8">
            <w:pPr>
              <w:spacing w:after="0" w:line="250" w:lineRule="atLeast"/>
              <w:jc w:val="both"/>
              <w:rPr>
                <w:rFonts w:ascii="Times New Roman" w:eastAsia="Times New Roman" w:hAnsi="Times New Roman" w:cs="Times New Roman"/>
                <w:sz w:val="28"/>
                <w:szCs w:val="28"/>
                <w:lang w:eastAsia="ru-RU"/>
              </w:rPr>
            </w:pPr>
          </w:p>
        </w:tc>
        <w:tc>
          <w:tcPr>
            <w:tcW w:w="6781"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4B7F47" w:rsidRPr="00396F50" w:rsidRDefault="004B7F47" w:rsidP="002B44B8">
            <w:pPr>
              <w:shd w:val="clear" w:color="auto" w:fill="FFFFFF"/>
              <w:spacing w:after="0" w:line="250" w:lineRule="atLeast"/>
              <w:jc w:val="both"/>
              <w:rPr>
                <w:rFonts w:ascii="Times New Roman" w:eastAsia="Times New Roman" w:hAnsi="Times New Roman" w:cs="Times New Roman"/>
                <w:color w:val="000000"/>
                <w:sz w:val="28"/>
                <w:szCs w:val="28"/>
                <w:lang w:eastAsia="ru-RU"/>
              </w:rPr>
            </w:pPr>
          </w:p>
        </w:tc>
      </w:tr>
      <w:tr w:rsidR="002B44B8" w:rsidRPr="00396F50" w:rsidTr="004B7F47">
        <w:tc>
          <w:tcPr>
            <w:tcW w:w="2563" w:type="dxa"/>
            <w:tcBorders>
              <w:top w:val="outset" w:sz="6" w:space="0" w:color="ECE9D8"/>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Задачи Программы</w:t>
            </w:r>
          </w:p>
        </w:tc>
        <w:tc>
          <w:tcPr>
            <w:tcW w:w="6781" w:type="dxa"/>
            <w:tcBorders>
              <w:top w:val="outset" w:sz="6" w:space="0" w:color="ECE9D8"/>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2B44B8" w:rsidRPr="00396F50" w:rsidRDefault="004B7F47" w:rsidP="004B7F47">
            <w:pPr>
              <w:shd w:val="clear" w:color="auto" w:fill="FFFFFF"/>
              <w:spacing w:after="0" w:line="25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увеличение протяженности автомобильных дорог местного значения, соответствующих нормативным требованиям;</w:t>
            </w:r>
          </w:p>
          <w:p w:rsidR="002B44B8" w:rsidRPr="00396F50" w:rsidRDefault="004B7F47" w:rsidP="002B44B8">
            <w:pPr>
              <w:shd w:val="clear" w:color="auto" w:fill="FFFFFF"/>
              <w:spacing w:after="0" w:line="25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повышение надежности и безопасности движения по автомобильным дорогам местного значения; </w:t>
            </w:r>
          </w:p>
          <w:p w:rsidR="002B44B8" w:rsidRPr="00396F50" w:rsidRDefault="004B7F47" w:rsidP="002B44B8">
            <w:pPr>
              <w:shd w:val="clear" w:color="auto" w:fill="FFFFFF"/>
              <w:spacing w:after="0" w:line="25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обеспечение устойчивого функционирования автомобильных дорог местного значения; </w:t>
            </w:r>
          </w:p>
          <w:p w:rsidR="002B44B8" w:rsidRPr="00396F50" w:rsidRDefault="004B7F47" w:rsidP="004B7F47">
            <w:pPr>
              <w:shd w:val="clear" w:color="auto" w:fill="FFFFFF"/>
              <w:spacing w:after="0" w:line="25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увеличение количества стоянок для автотранспорта, создание условий для парковок автомобилей в установленных местах, освобождение придомовых территорий, пешеходных зон от автомобилей.</w:t>
            </w:r>
          </w:p>
        </w:tc>
      </w:tr>
      <w:tr w:rsidR="002B44B8" w:rsidRPr="00396F50" w:rsidTr="004B7F47">
        <w:trPr>
          <w:trHeight w:val="77"/>
        </w:trPr>
        <w:tc>
          <w:tcPr>
            <w:tcW w:w="2563"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2B44B8" w:rsidRPr="00396F50" w:rsidRDefault="002B44B8" w:rsidP="002B44B8">
            <w:pPr>
              <w:spacing w:after="0" w:line="77"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Целевые индикаторы и показатели</w:t>
            </w:r>
          </w:p>
        </w:tc>
        <w:tc>
          <w:tcPr>
            <w:tcW w:w="6781"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2B44B8" w:rsidRPr="00396F50" w:rsidRDefault="004B7F47" w:rsidP="004B7F47">
            <w:pPr>
              <w:shd w:val="clear" w:color="auto" w:fill="FFFFFF"/>
              <w:spacing w:after="0" w:line="25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w:t>
            </w:r>
          </w:p>
          <w:p w:rsidR="002B44B8" w:rsidRPr="00396F50" w:rsidRDefault="004B7F47" w:rsidP="002B44B8">
            <w:pPr>
              <w:shd w:val="clear" w:color="auto" w:fill="FFFFFF"/>
              <w:spacing w:after="0" w:line="25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xml:space="preserve">   доля протяженности автомобильных дорог общего </w:t>
            </w:r>
            <w:r w:rsidR="002B44B8" w:rsidRPr="00396F50">
              <w:rPr>
                <w:rFonts w:ascii="Times New Roman" w:eastAsia="Times New Roman" w:hAnsi="Times New Roman" w:cs="Times New Roman"/>
                <w:color w:val="000000"/>
                <w:sz w:val="28"/>
                <w:szCs w:val="28"/>
                <w:lang w:eastAsia="ru-RU"/>
              </w:rPr>
              <w:lastRenderedPageBreak/>
              <w:t>пользования местного значения, не отвечающих нормативным требованиям, в общей протяженности автомобильных дорог общего пользо</w:t>
            </w:r>
            <w:r w:rsidR="002B44B8" w:rsidRPr="00396F50">
              <w:rPr>
                <w:rFonts w:ascii="Times New Roman" w:eastAsia="Times New Roman" w:hAnsi="Times New Roman" w:cs="Times New Roman"/>
                <w:color w:val="000000"/>
                <w:sz w:val="28"/>
                <w:szCs w:val="28"/>
                <w:lang w:eastAsia="ru-RU"/>
              </w:rPr>
              <w:softHyphen/>
              <w:t>вания местного значения;</w:t>
            </w:r>
          </w:p>
          <w:p w:rsidR="002B44B8" w:rsidRPr="00396F50" w:rsidRDefault="004B7F47" w:rsidP="002B44B8">
            <w:pPr>
              <w:shd w:val="clear" w:color="auto" w:fill="FFFFFF"/>
              <w:spacing w:after="0" w:line="25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протяженность пешеходных дорожек;</w:t>
            </w:r>
          </w:p>
          <w:p w:rsidR="002B44B8" w:rsidRPr="00396F50" w:rsidRDefault="004B7F47" w:rsidP="002B44B8">
            <w:pPr>
              <w:shd w:val="clear" w:color="auto" w:fill="FFFFFF"/>
              <w:spacing w:after="0" w:line="25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протяженность велосипедных дорожек;</w:t>
            </w:r>
          </w:p>
          <w:p w:rsidR="002B44B8" w:rsidRPr="00396F50" w:rsidRDefault="004B7F47" w:rsidP="002B44B8">
            <w:pPr>
              <w:shd w:val="clear" w:color="auto" w:fill="FFFFFF"/>
              <w:spacing w:after="0" w:line="25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обеспеченность постоянной круглогодичной связи с сетью    автомобильных дорог общего пользования по дорогам с твердым покрытием;                    </w:t>
            </w:r>
          </w:p>
          <w:p w:rsidR="002B44B8" w:rsidRPr="00396F50" w:rsidRDefault="004B7F47" w:rsidP="002B44B8">
            <w:pPr>
              <w:shd w:val="clear" w:color="auto" w:fill="FFFFFF"/>
              <w:spacing w:after="0" w:line="25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w:t>
            </w:r>
          </w:p>
          <w:p w:rsidR="002B44B8" w:rsidRPr="00396F50" w:rsidRDefault="004B7F47" w:rsidP="004B7F47">
            <w:pPr>
              <w:shd w:val="clear" w:color="auto" w:fill="FFFFFF"/>
              <w:spacing w:after="0" w:line="77"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обеспеченность транспортного обслуживания населения.</w:t>
            </w:r>
          </w:p>
        </w:tc>
      </w:tr>
      <w:tr w:rsidR="002B44B8" w:rsidRPr="00396F50" w:rsidTr="004B7F47">
        <w:trPr>
          <w:trHeight w:val="77"/>
        </w:trPr>
        <w:tc>
          <w:tcPr>
            <w:tcW w:w="2563"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2B44B8" w:rsidRPr="00396F50" w:rsidRDefault="002B44B8" w:rsidP="002B44B8">
            <w:pPr>
              <w:spacing w:after="0" w:line="77"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lastRenderedPageBreak/>
              <w:t>Сроки и этапы реализации Программы</w:t>
            </w:r>
          </w:p>
        </w:tc>
        <w:tc>
          <w:tcPr>
            <w:tcW w:w="6781"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2B44B8" w:rsidRPr="00396F50" w:rsidRDefault="002B44B8" w:rsidP="004B7F47">
            <w:pPr>
              <w:spacing w:after="0" w:line="77"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Мероприятия Программы охватывают период 201</w:t>
            </w:r>
            <w:r w:rsidR="004B7F47">
              <w:rPr>
                <w:rFonts w:ascii="Times New Roman" w:eastAsia="Times New Roman" w:hAnsi="Times New Roman" w:cs="Times New Roman"/>
                <w:sz w:val="28"/>
                <w:szCs w:val="28"/>
                <w:lang w:eastAsia="ru-RU"/>
              </w:rPr>
              <w:t>7</w:t>
            </w:r>
            <w:r w:rsidRPr="00396F50">
              <w:rPr>
                <w:rFonts w:ascii="Times New Roman" w:eastAsia="Times New Roman" w:hAnsi="Times New Roman" w:cs="Times New Roman"/>
                <w:sz w:val="28"/>
                <w:szCs w:val="28"/>
                <w:lang w:eastAsia="ru-RU"/>
              </w:rPr>
              <w:t xml:space="preserve"> – 20</w:t>
            </w:r>
            <w:r w:rsidR="004B7F47">
              <w:rPr>
                <w:rFonts w:ascii="Times New Roman" w:eastAsia="Times New Roman" w:hAnsi="Times New Roman" w:cs="Times New Roman"/>
                <w:sz w:val="28"/>
                <w:szCs w:val="28"/>
                <w:lang w:eastAsia="ru-RU"/>
              </w:rPr>
              <w:t>20</w:t>
            </w:r>
            <w:r w:rsidRPr="00396F50">
              <w:rPr>
                <w:rFonts w:ascii="Times New Roman" w:eastAsia="Times New Roman" w:hAnsi="Times New Roman" w:cs="Times New Roman"/>
                <w:sz w:val="28"/>
                <w:szCs w:val="28"/>
                <w:lang w:eastAsia="ru-RU"/>
              </w:rPr>
              <w:t xml:space="preserve"> годы и на перспективу до 2030 года. 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w:t>
            </w:r>
          </w:p>
        </w:tc>
      </w:tr>
      <w:tr w:rsidR="002B44B8" w:rsidRPr="00396F50" w:rsidTr="004B7F47">
        <w:trPr>
          <w:trHeight w:val="77"/>
        </w:trPr>
        <w:tc>
          <w:tcPr>
            <w:tcW w:w="2563"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2B44B8" w:rsidRPr="00396F50" w:rsidRDefault="002B44B8" w:rsidP="002B44B8">
            <w:pPr>
              <w:spacing w:after="0" w:line="77"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Объемы и источники финансового обеспечения Программы</w:t>
            </w:r>
          </w:p>
        </w:tc>
        <w:tc>
          <w:tcPr>
            <w:tcW w:w="6781"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Общий объем финансирования Программы составляет в 201</w:t>
            </w:r>
            <w:r w:rsidR="004B7F47">
              <w:rPr>
                <w:rFonts w:ascii="Times New Roman" w:eastAsia="Times New Roman" w:hAnsi="Times New Roman" w:cs="Times New Roman"/>
                <w:sz w:val="28"/>
                <w:szCs w:val="28"/>
                <w:lang w:eastAsia="ru-RU"/>
              </w:rPr>
              <w:t>7</w:t>
            </w:r>
            <w:r w:rsidRPr="00396F50">
              <w:rPr>
                <w:rFonts w:ascii="Times New Roman" w:eastAsia="Times New Roman" w:hAnsi="Times New Roman" w:cs="Times New Roman"/>
                <w:sz w:val="28"/>
                <w:szCs w:val="28"/>
                <w:lang w:eastAsia="ru-RU"/>
              </w:rPr>
              <w:t xml:space="preserve">-2030 годах – </w:t>
            </w:r>
            <w:r w:rsidR="0058516A" w:rsidRPr="006E3A8C">
              <w:rPr>
                <w:rFonts w:ascii="Times New Roman" w:eastAsia="Times New Roman" w:hAnsi="Times New Roman" w:cs="Times New Roman"/>
                <w:sz w:val="28"/>
                <w:szCs w:val="28"/>
                <w:lang w:eastAsia="ru-RU"/>
              </w:rPr>
              <w:t xml:space="preserve">34740 </w:t>
            </w:r>
            <w:r w:rsidR="0058516A">
              <w:rPr>
                <w:rFonts w:ascii="Times New Roman" w:eastAsia="Times New Roman" w:hAnsi="Times New Roman" w:cs="Times New Roman"/>
                <w:sz w:val="28"/>
                <w:szCs w:val="28"/>
                <w:lang w:eastAsia="ru-RU"/>
              </w:rPr>
              <w:t>тыс.</w:t>
            </w:r>
            <w:r w:rsidRPr="00396F50">
              <w:rPr>
                <w:rFonts w:ascii="Times New Roman" w:eastAsia="Times New Roman" w:hAnsi="Times New Roman" w:cs="Times New Roman"/>
                <w:sz w:val="28"/>
                <w:szCs w:val="28"/>
                <w:lang w:eastAsia="ru-RU"/>
              </w:rPr>
              <w:t xml:space="preserve"> рублей  за счет бюджетных средств разных уровней и привлечения внебюджетных источников.</w:t>
            </w:r>
          </w:p>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Бюджетные ассигнования, предусмотренные в плановом периоде 201</w:t>
            </w:r>
            <w:r w:rsidR="004B7F47">
              <w:rPr>
                <w:rFonts w:ascii="Times New Roman" w:eastAsia="Times New Roman" w:hAnsi="Times New Roman" w:cs="Times New Roman"/>
                <w:sz w:val="28"/>
                <w:szCs w:val="28"/>
                <w:lang w:eastAsia="ru-RU"/>
              </w:rPr>
              <w:t>7</w:t>
            </w:r>
            <w:r w:rsidRPr="00396F50">
              <w:rPr>
                <w:rFonts w:ascii="Times New Roman" w:eastAsia="Times New Roman" w:hAnsi="Times New Roman" w:cs="Times New Roman"/>
                <w:sz w:val="28"/>
                <w:szCs w:val="28"/>
                <w:lang w:eastAsia="ru-RU"/>
              </w:rPr>
              <w:t xml:space="preserve"> -  2030 годов, могут быть уточнены при формировании проекта местного бюджета.</w:t>
            </w:r>
          </w:p>
          <w:p w:rsidR="004B7F47" w:rsidRDefault="002B44B8" w:rsidP="002B44B8">
            <w:pPr>
              <w:spacing w:after="0" w:line="77"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 xml:space="preserve">Объемы и источники финансирования ежегодно уточняются при формировании бюджета муниципального образования на соответствующий год. </w:t>
            </w:r>
          </w:p>
          <w:p w:rsidR="002B44B8" w:rsidRPr="00396F50" w:rsidRDefault="002B44B8" w:rsidP="002B44B8">
            <w:pPr>
              <w:spacing w:after="0" w:line="77"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Все суммы показаны в ценах соответствующего периода.</w:t>
            </w:r>
          </w:p>
        </w:tc>
      </w:tr>
      <w:tr w:rsidR="002B44B8" w:rsidRPr="00396F50" w:rsidTr="004B7F47">
        <w:trPr>
          <w:trHeight w:val="77"/>
        </w:trPr>
        <w:tc>
          <w:tcPr>
            <w:tcW w:w="2563" w:type="dxa"/>
            <w:tcBorders>
              <w:top w:val="single" w:sz="4"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2B44B8" w:rsidRPr="00396F50" w:rsidRDefault="002B44B8" w:rsidP="002B44B8">
            <w:pPr>
              <w:spacing w:after="0" w:line="77"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Мероприятия программы</w:t>
            </w:r>
          </w:p>
        </w:tc>
        <w:tc>
          <w:tcPr>
            <w:tcW w:w="6781"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Для реализации поставленных целей и решения задач программы, достижения планируемых значений показателей и индикаторов предусмотрено выполнение следующих мероприятий:</w:t>
            </w:r>
          </w:p>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1. 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w:t>
            </w:r>
          </w:p>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 xml:space="preserve">2. Мероприятия по ремонту автомобильных дорог </w:t>
            </w:r>
            <w:r w:rsidRPr="00396F50">
              <w:rPr>
                <w:rFonts w:ascii="Times New Roman" w:eastAsia="Times New Roman" w:hAnsi="Times New Roman" w:cs="Times New Roman"/>
                <w:color w:val="000000"/>
                <w:sz w:val="28"/>
                <w:szCs w:val="28"/>
                <w:lang w:eastAsia="ru-RU"/>
              </w:rPr>
              <w:lastRenderedPageBreak/>
              <w:t>общего пользования местного значения и искусственных сооружений на них.</w:t>
            </w:r>
          </w:p>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3. Мероприятия по капитальному ремонту автомобильных дорог общего пользования местного значения и искусственных сооружений на них.</w:t>
            </w:r>
          </w:p>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4. Мероприятия по строительству и реконструкции автомобильных дорог общего пользования местного  значения и искусственных сооружений на них.</w:t>
            </w:r>
          </w:p>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нормативному.</w:t>
            </w:r>
          </w:p>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shd w:val="clear" w:color="auto" w:fill="FFFFFF"/>
                <w:lang w:eastAsia="ru-RU"/>
              </w:rPr>
              <w:t>5.  Мероприятия по организации дорожного движения.</w:t>
            </w:r>
          </w:p>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shd w:val="clear" w:color="auto" w:fill="FFFFFF"/>
                <w:lang w:eastAsia="ru-RU"/>
              </w:rPr>
              <w:t>Реализация мероприятий позволит повысить уровень качества и безопасности транспортного обслуживания населения.</w:t>
            </w:r>
          </w:p>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shd w:val="clear" w:color="auto" w:fill="FFFFFF"/>
                <w:lang w:eastAsia="ru-RU"/>
              </w:rPr>
              <w:t>6. Мероприятия по ремонту и строительству пешеходных и велосипедных дорожек.</w:t>
            </w:r>
          </w:p>
          <w:p w:rsidR="002B44B8" w:rsidRPr="00396F50" w:rsidRDefault="002B44B8" w:rsidP="002B44B8">
            <w:pPr>
              <w:spacing w:after="0" w:line="77"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shd w:val="clear" w:color="auto" w:fill="FFFFFF"/>
                <w:lang w:eastAsia="ru-RU"/>
              </w:rPr>
              <w:t>Реализация мероприятий позволит повысить качество велосипедного и пешеходного передвижения населения.</w:t>
            </w:r>
          </w:p>
        </w:tc>
      </w:tr>
    </w:tbl>
    <w:p w:rsidR="002B44B8" w:rsidRPr="00396F50" w:rsidRDefault="002B44B8" w:rsidP="002B44B8">
      <w:pPr>
        <w:shd w:val="clear" w:color="auto" w:fill="FFFFFF"/>
        <w:spacing w:after="0" w:line="250" w:lineRule="atLeast"/>
        <w:ind w:firstLine="720"/>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lastRenderedPageBreak/>
        <w:t> </w:t>
      </w:r>
    </w:p>
    <w:p w:rsidR="002B44B8" w:rsidRPr="00396F50" w:rsidRDefault="002B44B8" w:rsidP="002B44B8">
      <w:pPr>
        <w:shd w:val="clear" w:color="auto" w:fill="FFFFFF"/>
        <w:spacing w:after="0" w:line="250" w:lineRule="atLeast"/>
        <w:ind w:firstLine="720"/>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p w:rsidR="002B44B8" w:rsidRPr="00396F50" w:rsidRDefault="002B44B8" w:rsidP="002B44B8">
      <w:pPr>
        <w:shd w:val="clear" w:color="auto" w:fill="FFFFFF"/>
        <w:spacing w:after="0" w:line="408"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b/>
          <w:bCs/>
          <w:color w:val="333333"/>
          <w:sz w:val="28"/>
          <w:szCs w:val="28"/>
          <w:lang w:eastAsia="ru-RU"/>
        </w:rPr>
        <w:t> </w:t>
      </w:r>
    </w:p>
    <w:p w:rsidR="004B7F47" w:rsidRDefault="004B7F47" w:rsidP="002B44B8">
      <w:pPr>
        <w:shd w:val="clear" w:color="auto" w:fill="FFFFFF"/>
        <w:spacing w:after="0" w:line="250" w:lineRule="atLeast"/>
        <w:ind w:firstLine="720"/>
        <w:jc w:val="both"/>
        <w:rPr>
          <w:rFonts w:ascii="Times New Roman" w:eastAsia="Times New Roman" w:hAnsi="Times New Roman" w:cs="Times New Roman"/>
          <w:b/>
          <w:bCs/>
          <w:color w:val="000000"/>
          <w:sz w:val="28"/>
          <w:szCs w:val="28"/>
          <w:lang w:eastAsia="ru-RU"/>
        </w:rPr>
      </w:pPr>
    </w:p>
    <w:p w:rsidR="004B7F47" w:rsidRDefault="004B7F47" w:rsidP="002B44B8">
      <w:pPr>
        <w:shd w:val="clear" w:color="auto" w:fill="FFFFFF"/>
        <w:spacing w:after="0" w:line="250" w:lineRule="atLeast"/>
        <w:ind w:firstLine="720"/>
        <w:jc w:val="both"/>
        <w:rPr>
          <w:rFonts w:ascii="Times New Roman" w:eastAsia="Times New Roman" w:hAnsi="Times New Roman" w:cs="Times New Roman"/>
          <w:b/>
          <w:bCs/>
          <w:color w:val="000000"/>
          <w:sz w:val="28"/>
          <w:szCs w:val="28"/>
          <w:lang w:eastAsia="ru-RU"/>
        </w:rPr>
      </w:pPr>
    </w:p>
    <w:p w:rsidR="001576DC" w:rsidRDefault="001576DC" w:rsidP="002B44B8">
      <w:pPr>
        <w:shd w:val="clear" w:color="auto" w:fill="FFFFFF"/>
        <w:spacing w:after="0" w:line="250" w:lineRule="atLeast"/>
        <w:ind w:firstLine="720"/>
        <w:jc w:val="both"/>
        <w:rPr>
          <w:rFonts w:ascii="Times New Roman" w:eastAsia="Times New Roman" w:hAnsi="Times New Roman" w:cs="Times New Roman"/>
          <w:b/>
          <w:bCs/>
          <w:color w:val="000000"/>
          <w:sz w:val="28"/>
          <w:szCs w:val="28"/>
          <w:lang w:eastAsia="ru-RU"/>
        </w:rPr>
      </w:pPr>
    </w:p>
    <w:p w:rsidR="001576DC" w:rsidRDefault="001576DC" w:rsidP="002B44B8">
      <w:pPr>
        <w:shd w:val="clear" w:color="auto" w:fill="FFFFFF"/>
        <w:spacing w:after="0" w:line="250" w:lineRule="atLeast"/>
        <w:ind w:firstLine="720"/>
        <w:jc w:val="both"/>
        <w:rPr>
          <w:rFonts w:ascii="Times New Roman" w:eastAsia="Times New Roman" w:hAnsi="Times New Roman" w:cs="Times New Roman"/>
          <w:b/>
          <w:bCs/>
          <w:color w:val="000000"/>
          <w:sz w:val="28"/>
          <w:szCs w:val="28"/>
          <w:lang w:eastAsia="ru-RU"/>
        </w:rPr>
      </w:pPr>
    </w:p>
    <w:p w:rsidR="001576DC" w:rsidRDefault="001576DC" w:rsidP="002B44B8">
      <w:pPr>
        <w:shd w:val="clear" w:color="auto" w:fill="FFFFFF"/>
        <w:spacing w:after="0" w:line="250" w:lineRule="atLeast"/>
        <w:ind w:firstLine="720"/>
        <w:jc w:val="both"/>
        <w:rPr>
          <w:rFonts w:ascii="Times New Roman" w:eastAsia="Times New Roman" w:hAnsi="Times New Roman" w:cs="Times New Roman"/>
          <w:b/>
          <w:bCs/>
          <w:color w:val="000000"/>
          <w:sz w:val="28"/>
          <w:szCs w:val="28"/>
          <w:lang w:eastAsia="ru-RU"/>
        </w:rPr>
      </w:pPr>
    </w:p>
    <w:p w:rsidR="001576DC" w:rsidRDefault="001576DC" w:rsidP="002B44B8">
      <w:pPr>
        <w:shd w:val="clear" w:color="auto" w:fill="FFFFFF"/>
        <w:spacing w:after="0" w:line="250" w:lineRule="atLeast"/>
        <w:ind w:firstLine="720"/>
        <w:jc w:val="both"/>
        <w:rPr>
          <w:rFonts w:ascii="Times New Roman" w:eastAsia="Times New Roman" w:hAnsi="Times New Roman" w:cs="Times New Roman"/>
          <w:b/>
          <w:bCs/>
          <w:color w:val="000000"/>
          <w:sz w:val="28"/>
          <w:szCs w:val="28"/>
          <w:lang w:eastAsia="ru-RU"/>
        </w:rPr>
      </w:pPr>
    </w:p>
    <w:p w:rsidR="001576DC" w:rsidRDefault="001576DC" w:rsidP="002B44B8">
      <w:pPr>
        <w:shd w:val="clear" w:color="auto" w:fill="FFFFFF"/>
        <w:spacing w:after="0" w:line="250" w:lineRule="atLeast"/>
        <w:ind w:firstLine="720"/>
        <w:jc w:val="both"/>
        <w:rPr>
          <w:rFonts w:ascii="Times New Roman" w:eastAsia="Times New Roman" w:hAnsi="Times New Roman" w:cs="Times New Roman"/>
          <w:b/>
          <w:bCs/>
          <w:color w:val="000000"/>
          <w:sz w:val="28"/>
          <w:szCs w:val="28"/>
          <w:lang w:eastAsia="ru-RU"/>
        </w:rPr>
      </w:pPr>
    </w:p>
    <w:p w:rsidR="006E3A8C" w:rsidRDefault="006E3A8C" w:rsidP="002B44B8">
      <w:pPr>
        <w:shd w:val="clear" w:color="auto" w:fill="FFFFFF"/>
        <w:spacing w:after="0" w:line="250" w:lineRule="atLeast"/>
        <w:ind w:firstLine="720"/>
        <w:jc w:val="both"/>
        <w:rPr>
          <w:rFonts w:ascii="Times New Roman" w:eastAsia="Times New Roman" w:hAnsi="Times New Roman" w:cs="Times New Roman"/>
          <w:b/>
          <w:bCs/>
          <w:color w:val="000000"/>
          <w:sz w:val="28"/>
          <w:szCs w:val="28"/>
          <w:lang w:eastAsia="ru-RU"/>
        </w:rPr>
      </w:pPr>
    </w:p>
    <w:p w:rsidR="006E3A8C" w:rsidRDefault="006E3A8C" w:rsidP="002B44B8">
      <w:pPr>
        <w:shd w:val="clear" w:color="auto" w:fill="FFFFFF"/>
        <w:spacing w:after="0" w:line="250" w:lineRule="atLeast"/>
        <w:ind w:firstLine="720"/>
        <w:jc w:val="both"/>
        <w:rPr>
          <w:rFonts w:ascii="Times New Roman" w:eastAsia="Times New Roman" w:hAnsi="Times New Roman" w:cs="Times New Roman"/>
          <w:b/>
          <w:bCs/>
          <w:color w:val="000000"/>
          <w:sz w:val="28"/>
          <w:szCs w:val="28"/>
          <w:lang w:eastAsia="ru-RU"/>
        </w:rPr>
      </w:pPr>
    </w:p>
    <w:p w:rsidR="006E3A8C" w:rsidRDefault="006E3A8C" w:rsidP="002B44B8">
      <w:pPr>
        <w:shd w:val="clear" w:color="auto" w:fill="FFFFFF"/>
        <w:spacing w:after="0" w:line="250" w:lineRule="atLeast"/>
        <w:ind w:firstLine="720"/>
        <w:jc w:val="both"/>
        <w:rPr>
          <w:rFonts w:ascii="Times New Roman" w:eastAsia="Times New Roman" w:hAnsi="Times New Roman" w:cs="Times New Roman"/>
          <w:b/>
          <w:bCs/>
          <w:color w:val="000000"/>
          <w:sz w:val="28"/>
          <w:szCs w:val="28"/>
          <w:lang w:eastAsia="ru-RU"/>
        </w:rPr>
      </w:pPr>
    </w:p>
    <w:p w:rsidR="006E3A8C" w:rsidRDefault="006E3A8C" w:rsidP="002B44B8">
      <w:pPr>
        <w:shd w:val="clear" w:color="auto" w:fill="FFFFFF"/>
        <w:spacing w:after="0" w:line="250" w:lineRule="atLeast"/>
        <w:ind w:firstLine="720"/>
        <w:jc w:val="both"/>
        <w:rPr>
          <w:rFonts w:ascii="Times New Roman" w:eastAsia="Times New Roman" w:hAnsi="Times New Roman" w:cs="Times New Roman"/>
          <w:b/>
          <w:bCs/>
          <w:color w:val="000000"/>
          <w:sz w:val="28"/>
          <w:szCs w:val="28"/>
          <w:lang w:eastAsia="ru-RU"/>
        </w:rPr>
      </w:pPr>
    </w:p>
    <w:p w:rsidR="006E3A8C" w:rsidRDefault="006E3A8C" w:rsidP="002B44B8">
      <w:pPr>
        <w:shd w:val="clear" w:color="auto" w:fill="FFFFFF"/>
        <w:spacing w:after="0" w:line="250" w:lineRule="atLeast"/>
        <w:ind w:firstLine="720"/>
        <w:jc w:val="both"/>
        <w:rPr>
          <w:rFonts w:ascii="Times New Roman" w:eastAsia="Times New Roman" w:hAnsi="Times New Roman" w:cs="Times New Roman"/>
          <w:b/>
          <w:bCs/>
          <w:color w:val="000000"/>
          <w:sz w:val="28"/>
          <w:szCs w:val="28"/>
          <w:lang w:eastAsia="ru-RU"/>
        </w:rPr>
      </w:pPr>
    </w:p>
    <w:p w:rsidR="006E3A8C" w:rsidRDefault="006E3A8C" w:rsidP="002B44B8">
      <w:pPr>
        <w:shd w:val="clear" w:color="auto" w:fill="FFFFFF"/>
        <w:spacing w:after="0" w:line="250" w:lineRule="atLeast"/>
        <w:ind w:firstLine="720"/>
        <w:jc w:val="both"/>
        <w:rPr>
          <w:rFonts w:ascii="Times New Roman" w:eastAsia="Times New Roman" w:hAnsi="Times New Roman" w:cs="Times New Roman"/>
          <w:b/>
          <w:bCs/>
          <w:color w:val="000000"/>
          <w:sz w:val="28"/>
          <w:szCs w:val="28"/>
          <w:lang w:eastAsia="ru-RU"/>
        </w:rPr>
      </w:pPr>
    </w:p>
    <w:p w:rsidR="004B7F47" w:rsidRDefault="004B7F47" w:rsidP="00190664">
      <w:pPr>
        <w:shd w:val="clear" w:color="auto" w:fill="FFFFFF"/>
        <w:spacing w:after="0" w:line="240" w:lineRule="auto"/>
        <w:ind w:firstLine="720"/>
        <w:jc w:val="both"/>
        <w:rPr>
          <w:rFonts w:ascii="Times New Roman" w:eastAsia="Times New Roman" w:hAnsi="Times New Roman" w:cs="Times New Roman"/>
          <w:b/>
          <w:bCs/>
          <w:color w:val="000000"/>
          <w:sz w:val="28"/>
          <w:szCs w:val="28"/>
          <w:lang w:eastAsia="ru-RU"/>
        </w:rPr>
      </w:pPr>
    </w:p>
    <w:p w:rsidR="00957149" w:rsidRDefault="00957149" w:rsidP="00190664">
      <w:pPr>
        <w:pStyle w:val="1"/>
        <w:numPr>
          <w:ilvl w:val="0"/>
          <w:numId w:val="6"/>
        </w:numPr>
        <w:spacing w:before="0" w:line="240" w:lineRule="auto"/>
        <w:jc w:val="center"/>
        <w:rPr>
          <w:rFonts w:ascii="Cambria" w:eastAsia="SimSun" w:hAnsi="Cambria" w:cs="Times New Roman"/>
          <w:b/>
          <w:bCs/>
          <w:smallCaps/>
          <w:color w:val="auto"/>
          <w:sz w:val="28"/>
          <w:szCs w:val="28"/>
        </w:rPr>
      </w:pPr>
      <w:bookmarkStart w:id="2" w:name="_Toc343597498"/>
      <w:bookmarkStart w:id="3" w:name="_Toc349740992"/>
      <w:bookmarkStart w:id="4" w:name="_Toc353372279"/>
      <w:r w:rsidRPr="00957149">
        <w:rPr>
          <w:rFonts w:ascii="Cambria" w:eastAsia="SimSun" w:hAnsi="Cambria" w:cs="Times New Roman"/>
          <w:b/>
          <w:bCs/>
          <w:smallCaps/>
          <w:color w:val="auto"/>
          <w:sz w:val="28"/>
          <w:szCs w:val="28"/>
        </w:rPr>
        <w:t>Общие сведения о поселении</w:t>
      </w:r>
      <w:bookmarkEnd w:id="2"/>
      <w:bookmarkEnd w:id="3"/>
      <w:bookmarkEnd w:id="4"/>
    </w:p>
    <w:p w:rsidR="00957149" w:rsidRPr="00957149" w:rsidRDefault="00957149" w:rsidP="00190664">
      <w:pPr>
        <w:spacing w:line="240" w:lineRule="auto"/>
      </w:pPr>
    </w:p>
    <w:p w:rsidR="00957149" w:rsidRPr="00957149" w:rsidRDefault="00957149" w:rsidP="00190664">
      <w:pPr>
        <w:spacing w:after="0" w:line="240" w:lineRule="auto"/>
        <w:ind w:firstLine="709"/>
        <w:jc w:val="both"/>
        <w:rPr>
          <w:rFonts w:ascii="Times New Roman" w:eastAsia="Calibri" w:hAnsi="Times New Roman" w:cs="Times New Roman"/>
          <w:color w:val="000000"/>
          <w:sz w:val="28"/>
          <w:szCs w:val="28"/>
        </w:rPr>
      </w:pPr>
      <w:r w:rsidRPr="00957149">
        <w:rPr>
          <w:rFonts w:ascii="Times New Roman" w:eastAsia="Calibri" w:hAnsi="Times New Roman" w:cs="Times New Roman"/>
          <w:sz w:val="28"/>
          <w:szCs w:val="28"/>
        </w:rPr>
        <w:t>Муниципальное образование Татаро-Каргалинский</w:t>
      </w:r>
      <w:r w:rsidR="00EF5F72" w:rsidRPr="00EF5F72">
        <w:rPr>
          <w:rFonts w:ascii="Times New Roman" w:eastAsia="Calibri" w:hAnsi="Times New Roman" w:cs="Times New Roman"/>
          <w:sz w:val="28"/>
          <w:szCs w:val="28"/>
        </w:rPr>
        <w:t xml:space="preserve"> </w:t>
      </w:r>
      <w:r w:rsidRPr="00957149">
        <w:rPr>
          <w:rFonts w:ascii="Times New Roman" w:eastAsia="Calibri" w:hAnsi="Times New Roman" w:cs="Times New Roman"/>
          <w:sz w:val="28"/>
          <w:szCs w:val="28"/>
        </w:rPr>
        <w:t>сельсовет находится в Сакмарском районе Оренбургской области Приволжского Федерального округа Российской Федерации. В состав муниципального образования Татаро-Каргалинский</w:t>
      </w:r>
      <w:r w:rsidR="00EF5F72" w:rsidRPr="00EF5F72">
        <w:rPr>
          <w:rFonts w:ascii="Times New Roman" w:eastAsia="Calibri" w:hAnsi="Times New Roman" w:cs="Times New Roman"/>
          <w:sz w:val="28"/>
          <w:szCs w:val="28"/>
        </w:rPr>
        <w:t xml:space="preserve"> </w:t>
      </w:r>
      <w:r w:rsidRPr="00957149">
        <w:rPr>
          <w:rFonts w:ascii="Times New Roman" w:eastAsia="Calibri" w:hAnsi="Times New Roman" w:cs="Times New Roman"/>
          <w:sz w:val="28"/>
          <w:szCs w:val="28"/>
        </w:rPr>
        <w:t xml:space="preserve">сельсовет, на основании закона </w:t>
      </w:r>
      <w:r w:rsidRPr="00957149">
        <w:rPr>
          <w:rFonts w:ascii="Times New Roman" w:eastAsia="Calibri" w:hAnsi="Times New Roman" w:cs="Times New Roman"/>
          <w:color w:val="000000"/>
          <w:sz w:val="28"/>
          <w:szCs w:val="28"/>
        </w:rPr>
        <w:t>Оренбургской области “Об утверждении перечня муниципальных образований Оренбургской области и населенных пунктов, входящих в их состав” от 15.09.2008г.  № 2367/495-IV-ОЗ, входят два населенных пункта – с. Татарская Каргала, с. Майорское.</w:t>
      </w:r>
    </w:p>
    <w:p w:rsidR="00957149" w:rsidRPr="00957149" w:rsidRDefault="00957149" w:rsidP="00190664">
      <w:pPr>
        <w:spacing w:after="0" w:line="240" w:lineRule="auto"/>
        <w:ind w:firstLine="709"/>
        <w:jc w:val="both"/>
        <w:rPr>
          <w:rFonts w:ascii="Times New Roman" w:eastAsia="Calibri" w:hAnsi="Times New Roman" w:cs="Times New Roman"/>
          <w:sz w:val="28"/>
          <w:szCs w:val="28"/>
        </w:rPr>
      </w:pPr>
      <w:r w:rsidRPr="00957149">
        <w:rPr>
          <w:rFonts w:ascii="Times New Roman" w:eastAsia="Calibri" w:hAnsi="Times New Roman" w:cs="Times New Roman"/>
          <w:color w:val="000000"/>
          <w:sz w:val="28"/>
          <w:szCs w:val="28"/>
        </w:rPr>
        <w:t xml:space="preserve">В </w:t>
      </w:r>
      <w:r w:rsidRPr="00957149">
        <w:rPr>
          <w:rFonts w:ascii="Times New Roman" w:eastAsia="Calibri" w:hAnsi="Times New Roman" w:cs="Times New Roman"/>
          <w:sz w:val="28"/>
          <w:szCs w:val="28"/>
        </w:rPr>
        <w:t xml:space="preserve"> настоящее время численность населения сельсовета составляет 3895 человек. Площадь МО Татаро-Каргалинский</w:t>
      </w:r>
      <w:r w:rsidR="00EF5F72" w:rsidRPr="00EF5F72">
        <w:rPr>
          <w:rFonts w:ascii="Times New Roman" w:eastAsia="Calibri" w:hAnsi="Times New Roman" w:cs="Times New Roman"/>
          <w:sz w:val="28"/>
          <w:szCs w:val="28"/>
        </w:rPr>
        <w:t xml:space="preserve"> </w:t>
      </w:r>
      <w:r w:rsidRPr="00957149">
        <w:rPr>
          <w:rFonts w:ascii="Times New Roman" w:eastAsia="Calibri" w:hAnsi="Times New Roman" w:cs="Times New Roman"/>
          <w:sz w:val="28"/>
          <w:szCs w:val="28"/>
        </w:rPr>
        <w:t xml:space="preserve">сельсовет по картографическим измерениям составляет </w:t>
      </w:r>
      <w:r w:rsidRPr="00957149">
        <w:rPr>
          <w:rFonts w:ascii="Times New Roman" w:eastAsia="Calibri" w:hAnsi="Times New Roman" w:cs="Times New Roman"/>
          <w:sz w:val="28"/>
          <w:szCs w:val="28"/>
          <w:lang w:eastAsia="ru-RU"/>
        </w:rPr>
        <w:t>20573,7</w:t>
      </w:r>
      <w:r w:rsidRPr="00957149">
        <w:rPr>
          <w:rFonts w:ascii="Times New Roman" w:eastAsia="Calibri" w:hAnsi="Times New Roman" w:cs="Times New Roman"/>
          <w:sz w:val="28"/>
          <w:szCs w:val="28"/>
        </w:rPr>
        <w:t xml:space="preserve"> га.</w:t>
      </w:r>
    </w:p>
    <w:p w:rsidR="00957149" w:rsidRPr="00957149" w:rsidRDefault="00957149" w:rsidP="00190664">
      <w:pPr>
        <w:spacing w:after="0" w:line="240" w:lineRule="auto"/>
        <w:ind w:firstLine="709"/>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Плотность населения 10-50 человек на 1 кв. километр.</w:t>
      </w:r>
    </w:p>
    <w:p w:rsidR="00957149" w:rsidRPr="00957149" w:rsidRDefault="00957149" w:rsidP="00190664">
      <w:pPr>
        <w:spacing w:after="0" w:line="240" w:lineRule="auto"/>
        <w:ind w:firstLine="708"/>
        <w:jc w:val="both"/>
        <w:rPr>
          <w:rFonts w:ascii="Times New Roman" w:eastAsia="Calibri" w:hAnsi="Times New Roman" w:cs="Times New Roman"/>
          <w:sz w:val="28"/>
          <w:szCs w:val="28"/>
        </w:rPr>
      </w:pPr>
    </w:p>
    <w:p w:rsidR="00957149" w:rsidRPr="00957149" w:rsidRDefault="003A626B" w:rsidP="00190664">
      <w:pPr>
        <w:spacing w:line="240" w:lineRule="auto"/>
        <w:rPr>
          <w:rFonts w:ascii="Calibri" w:eastAsia="Calibri" w:hAnsi="Calibri" w:cs="Times New Roman"/>
        </w:rPr>
      </w:pPr>
      <w:r w:rsidRPr="003A626B">
        <w:rPr>
          <w:noProof/>
          <w:lang w:eastAsia="ru-RU"/>
        </w:rPr>
        <w:pict>
          <v:oval id="Oval 2" o:spid="_x0000_s1026" style="position:absolute;margin-left:187.4pt;margin-top:177.4pt;width:11.15pt;height:11.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" fillcolor="#c0504d" strokecolor="#f2f2f2" strokeweight="3pt">
            <v:shadow on="t" color="#622423" opacity=".5" offset="1pt"/>
          </v:oval>
        </w:pict>
      </w:r>
      <w:r w:rsidR="00957149" w:rsidRPr="00957149">
        <w:rPr>
          <w:rFonts w:ascii="Calibri" w:eastAsia="Calibri" w:hAnsi="Calibri" w:cs="Times New Roman"/>
          <w:noProof/>
          <w:lang w:eastAsia="ru-RU"/>
        </w:rPr>
        <w:drawing>
          <wp:inline distT="0" distB="0" distL="0" distR="0">
            <wp:extent cx="5964555" cy="3944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4555" cy="3944620"/>
                    </a:xfrm>
                    <a:prstGeom prst="rect">
                      <a:avLst/>
                    </a:prstGeom>
                    <a:noFill/>
                    <a:ln>
                      <a:noFill/>
                    </a:ln>
                  </pic:spPr>
                </pic:pic>
              </a:graphicData>
            </a:graphic>
          </wp:inline>
        </w:drawing>
      </w:r>
      <w:bookmarkStart w:id="5" w:name="_Toc343597499"/>
      <w:bookmarkStart w:id="6" w:name="_Toc349740993"/>
      <w:bookmarkStart w:id="7" w:name="_Toc353372280"/>
    </w:p>
    <w:bookmarkEnd w:id="5"/>
    <w:bookmarkEnd w:id="6"/>
    <w:bookmarkEnd w:id="7"/>
    <w:p w:rsidR="00957149" w:rsidRDefault="00957149" w:rsidP="00190664">
      <w:pPr>
        <w:spacing w:after="0" w:line="240" w:lineRule="auto"/>
        <w:ind w:firstLine="709"/>
        <w:rPr>
          <w:rFonts w:ascii="Times New Roman" w:eastAsia="Times New Roman" w:hAnsi="Times New Roman" w:cs="Times New Roman"/>
          <w:color w:val="000000"/>
          <w:sz w:val="28"/>
          <w:szCs w:val="28"/>
          <w:lang w:eastAsia="ru-RU"/>
        </w:rPr>
      </w:pPr>
    </w:p>
    <w:p w:rsidR="00190664" w:rsidRPr="00957149" w:rsidRDefault="00190664" w:rsidP="00190664">
      <w:pPr>
        <w:spacing w:after="0" w:line="240" w:lineRule="auto"/>
        <w:ind w:firstLine="709"/>
        <w:rPr>
          <w:rFonts w:ascii="Times New Roman" w:eastAsia="Times New Roman" w:hAnsi="Times New Roman" w:cs="Times New Roman"/>
          <w:color w:val="000000"/>
          <w:sz w:val="28"/>
          <w:szCs w:val="28"/>
          <w:lang w:eastAsia="ru-RU"/>
        </w:rPr>
      </w:pPr>
    </w:p>
    <w:p w:rsidR="00957149" w:rsidRPr="00957149" w:rsidRDefault="00957149" w:rsidP="00190664">
      <w:pPr>
        <w:keepNext/>
        <w:keepLines/>
        <w:spacing w:after="0" w:line="240" w:lineRule="auto"/>
        <w:jc w:val="center"/>
        <w:outlineLvl w:val="0"/>
        <w:rPr>
          <w:rFonts w:ascii="Cambria" w:eastAsia="SimSun" w:hAnsi="Cambria" w:cs="Times New Roman"/>
          <w:b/>
          <w:bCs/>
          <w:smallCaps/>
          <w:sz w:val="28"/>
          <w:szCs w:val="28"/>
        </w:rPr>
      </w:pPr>
      <w:bookmarkStart w:id="8" w:name="_Toc343597500"/>
      <w:bookmarkStart w:id="9" w:name="_Toc349740994"/>
      <w:bookmarkStart w:id="10" w:name="_Toc353372281"/>
      <w:r w:rsidRPr="00957149">
        <w:rPr>
          <w:rFonts w:ascii="Cambria" w:eastAsia="SimSun" w:hAnsi="Cambria" w:cs="Times New Roman"/>
          <w:b/>
          <w:bCs/>
          <w:smallCaps/>
          <w:sz w:val="28"/>
          <w:szCs w:val="28"/>
        </w:rPr>
        <w:t>1.1 Особенности экономико-географического положения.</w:t>
      </w:r>
      <w:bookmarkEnd w:id="8"/>
      <w:bookmarkEnd w:id="9"/>
      <w:bookmarkEnd w:id="10"/>
    </w:p>
    <w:p w:rsidR="00957149" w:rsidRPr="00957149" w:rsidRDefault="00957149" w:rsidP="00190664">
      <w:pPr>
        <w:spacing w:line="240" w:lineRule="auto"/>
        <w:rPr>
          <w:rFonts w:ascii="Calibri" w:eastAsia="Calibri" w:hAnsi="Calibri" w:cs="Times New Roman"/>
        </w:rPr>
      </w:pPr>
    </w:p>
    <w:p w:rsidR="00957149" w:rsidRPr="00957149" w:rsidRDefault="00957149" w:rsidP="00190664">
      <w:pPr>
        <w:spacing w:after="0" w:line="240" w:lineRule="auto"/>
        <w:ind w:firstLine="709"/>
        <w:jc w:val="both"/>
        <w:rPr>
          <w:rFonts w:ascii="Times New Roman" w:eastAsia="Calibri" w:hAnsi="Times New Roman" w:cs="Times New Roman"/>
          <w:sz w:val="28"/>
        </w:rPr>
      </w:pPr>
      <w:r w:rsidRPr="00957149">
        <w:rPr>
          <w:rFonts w:ascii="Times New Roman" w:eastAsia="Calibri" w:hAnsi="Times New Roman" w:cs="Times New Roman"/>
          <w:sz w:val="28"/>
          <w:szCs w:val="28"/>
        </w:rPr>
        <w:t>Муниципальное образование Татаро-Каргалинский сельсовет находится в  Сакмарском  районе Приволжского федерального округа Российской Федерации. Район расположен в центральной части Оренбургской области и  граничит</w:t>
      </w:r>
      <w:r w:rsidRPr="00957149">
        <w:rPr>
          <w:rFonts w:ascii="Times New Roman" w:eastAsia="Calibri" w:hAnsi="Times New Roman" w:cs="Times New Roman"/>
          <w:sz w:val="28"/>
        </w:rPr>
        <w:t>с Оренбургским, Переволоцким, Октябрьским, Тюльганским и Саракташским районами.</w:t>
      </w:r>
    </w:p>
    <w:p w:rsidR="00957149" w:rsidRPr="00957149" w:rsidRDefault="00957149" w:rsidP="00190664">
      <w:pPr>
        <w:spacing w:after="0" w:line="240" w:lineRule="auto"/>
        <w:ind w:firstLine="709"/>
        <w:jc w:val="both"/>
        <w:rPr>
          <w:rFonts w:ascii="Times New Roman" w:eastAsia="Calibri" w:hAnsi="Times New Roman" w:cs="Times New Roman"/>
          <w:spacing w:val="-5"/>
          <w:sz w:val="28"/>
          <w:szCs w:val="28"/>
        </w:rPr>
      </w:pPr>
      <w:r w:rsidRPr="00957149">
        <w:rPr>
          <w:rFonts w:ascii="Times New Roman" w:eastAsia="Calibri" w:hAnsi="Times New Roman" w:cs="Times New Roman"/>
          <w:sz w:val="28"/>
        </w:rPr>
        <w:lastRenderedPageBreak/>
        <w:t xml:space="preserve">В состав Сакмарского района входят </w:t>
      </w:r>
      <w:r w:rsidRPr="00957149">
        <w:rPr>
          <w:rFonts w:ascii="Times New Roman" w:eastAsia="Calibri" w:hAnsi="Times New Roman" w:cs="Times New Roman"/>
          <w:sz w:val="28"/>
          <w:szCs w:val="28"/>
        </w:rPr>
        <w:t>15 сельских и одна поселковая администрация и 47 населенных пунктов.</w:t>
      </w:r>
    </w:p>
    <w:p w:rsidR="00957149" w:rsidRPr="00957149" w:rsidRDefault="00957149" w:rsidP="00190664">
      <w:pPr>
        <w:spacing w:after="0" w:line="240" w:lineRule="auto"/>
        <w:ind w:firstLine="709"/>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Муниципальное образование Татаро-Каргалинский сельсовет находится в юго – западной части Сакмарского района. Сельсовет на севере и северо-западе граничит со Светлым сельсоветом, на востоке – с  Сакмарским сельсоветом, на юге – Оренбургским районом и г. Оренбург.</w:t>
      </w:r>
    </w:p>
    <w:p w:rsidR="00957149" w:rsidRPr="00957149" w:rsidRDefault="00957149" w:rsidP="00190664">
      <w:pPr>
        <w:spacing w:after="0" w:line="240" w:lineRule="auto"/>
        <w:ind w:firstLine="709"/>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В состав муниципального образования Татаро-Каргалинский сельсовет входят два населенных пункта – с. Татарская Каргала и с Майорское.</w:t>
      </w:r>
    </w:p>
    <w:p w:rsidR="00957149" w:rsidRPr="00957149" w:rsidRDefault="00957149" w:rsidP="00190664">
      <w:pPr>
        <w:spacing w:after="0" w:line="240" w:lineRule="auto"/>
        <w:ind w:firstLine="709"/>
        <w:jc w:val="both"/>
        <w:rPr>
          <w:rFonts w:ascii="Times New Roman" w:eastAsia="Calibri" w:hAnsi="Times New Roman" w:cs="Times New Roman"/>
          <w:color w:val="000000"/>
          <w:sz w:val="28"/>
          <w:szCs w:val="28"/>
          <w:lang w:eastAsia="ru-RU"/>
        </w:rPr>
      </w:pPr>
      <w:r w:rsidRPr="00957149">
        <w:rPr>
          <w:rFonts w:ascii="Times New Roman" w:eastAsia="Calibri" w:hAnsi="Times New Roman" w:cs="Times New Roman"/>
          <w:sz w:val="28"/>
          <w:szCs w:val="28"/>
        </w:rPr>
        <w:t xml:space="preserve">Через Татаро- Каргалинский сельсовет проходит федеральная дорога </w:t>
      </w:r>
      <w:r w:rsidRPr="00957149">
        <w:rPr>
          <w:rFonts w:ascii="Times New Roman" w:eastAsia="Calibri" w:hAnsi="Times New Roman" w:cs="Times New Roman"/>
          <w:color w:val="000000"/>
          <w:sz w:val="28"/>
          <w:szCs w:val="28"/>
          <w:lang w:eastAsia="ru-RU"/>
        </w:rPr>
        <w:t>Актобе-Оренбург-Казань-Уфа.</w:t>
      </w:r>
    </w:p>
    <w:p w:rsidR="00957149" w:rsidRPr="00957149" w:rsidRDefault="00957149" w:rsidP="00190664">
      <w:pPr>
        <w:widowControl w:val="0"/>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957149">
        <w:rPr>
          <w:rFonts w:ascii="Times New Roman" w:eastAsia="Calibri" w:hAnsi="Times New Roman" w:cs="Times New Roman"/>
          <w:color w:val="000000"/>
          <w:sz w:val="28"/>
          <w:szCs w:val="28"/>
        </w:rPr>
        <w:t>Основная роль во внешних связях МО Татаро-Каргалинский сельсовет принадлежит автомобильному транспорту.</w:t>
      </w:r>
    </w:p>
    <w:p w:rsidR="00957149" w:rsidRPr="00957149" w:rsidRDefault="00957149" w:rsidP="00190664">
      <w:pPr>
        <w:spacing w:after="0" w:line="240" w:lineRule="auto"/>
        <w:ind w:firstLine="709"/>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Расстояние от пос. Татарская Каргала до районного центра пос. Сакмара составляет порядка10 км, до областного центра г. Оренбург –  23 км.</w:t>
      </w:r>
    </w:p>
    <w:p w:rsidR="00957149" w:rsidRPr="00957149" w:rsidRDefault="00957149" w:rsidP="00190664">
      <w:pPr>
        <w:spacing w:after="0" w:line="240" w:lineRule="auto"/>
        <w:ind w:firstLine="708"/>
        <w:jc w:val="both"/>
        <w:rPr>
          <w:rFonts w:ascii="Times New Roman" w:eastAsia="Calibri" w:hAnsi="Times New Roman" w:cs="Times New Roman"/>
          <w:sz w:val="28"/>
          <w:szCs w:val="28"/>
        </w:rPr>
      </w:pPr>
    </w:p>
    <w:p w:rsidR="00957149" w:rsidRPr="00957149" w:rsidRDefault="00957149" w:rsidP="00190664">
      <w:pPr>
        <w:keepNext/>
        <w:keepLines/>
        <w:spacing w:after="0" w:line="240" w:lineRule="auto"/>
        <w:outlineLvl w:val="0"/>
        <w:rPr>
          <w:rFonts w:ascii="Times New Roman" w:eastAsia="Times New Roman" w:hAnsi="Times New Roman" w:cs="Times New Roman"/>
          <w:sz w:val="28"/>
          <w:szCs w:val="28"/>
          <w:lang w:eastAsia="ar-SA"/>
        </w:rPr>
      </w:pPr>
    </w:p>
    <w:p w:rsidR="00957149" w:rsidRPr="00957149" w:rsidRDefault="00957149" w:rsidP="00190664">
      <w:pPr>
        <w:keepNext/>
        <w:keepLines/>
        <w:spacing w:before="480" w:after="240" w:line="240" w:lineRule="auto"/>
        <w:jc w:val="center"/>
        <w:outlineLvl w:val="0"/>
        <w:rPr>
          <w:rFonts w:ascii="Cambria" w:eastAsia="SimSun" w:hAnsi="Cambria" w:cs="Times New Roman"/>
          <w:b/>
          <w:bCs/>
          <w:smallCaps/>
          <w:sz w:val="28"/>
          <w:szCs w:val="28"/>
        </w:rPr>
      </w:pPr>
      <w:bookmarkStart w:id="11" w:name="_Toc343597502"/>
      <w:bookmarkStart w:id="12" w:name="_Toc349740996"/>
      <w:bookmarkStart w:id="13" w:name="_Toc353372283"/>
      <w:r w:rsidRPr="00957149">
        <w:rPr>
          <w:rFonts w:ascii="Cambria" w:eastAsia="SimSun" w:hAnsi="Cambria" w:cs="Times New Roman"/>
          <w:b/>
          <w:bCs/>
          <w:smallCaps/>
          <w:sz w:val="28"/>
          <w:szCs w:val="28"/>
        </w:rPr>
        <w:t>2. ПРИРОДНЫЕ УСЛОВИЯ.</w:t>
      </w:r>
      <w:bookmarkEnd w:id="11"/>
      <w:bookmarkEnd w:id="12"/>
      <w:bookmarkEnd w:id="13"/>
    </w:p>
    <w:p w:rsidR="00957149" w:rsidRPr="00957149" w:rsidRDefault="00957149" w:rsidP="00190664">
      <w:pPr>
        <w:keepNext/>
        <w:keepLines/>
        <w:spacing w:after="0" w:line="240" w:lineRule="auto"/>
        <w:jc w:val="center"/>
        <w:outlineLvl w:val="0"/>
        <w:rPr>
          <w:rFonts w:ascii="Cambria" w:eastAsia="SimSun" w:hAnsi="Cambria" w:cs="Times New Roman"/>
          <w:b/>
          <w:bCs/>
          <w:smallCaps/>
          <w:sz w:val="28"/>
          <w:szCs w:val="28"/>
        </w:rPr>
      </w:pPr>
      <w:bookmarkStart w:id="14" w:name="_Toc343597503"/>
      <w:bookmarkStart w:id="15" w:name="_Toc349740997"/>
      <w:bookmarkStart w:id="16" w:name="_Toc353372284"/>
      <w:r w:rsidRPr="00957149">
        <w:rPr>
          <w:rFonts w:ascii="Cambria" w:eastAsia="SimSun" w:hAnsi="Cambria" w:cs="Times New Roman"/>
          <w:b/>
          <w:bCs/>
          <w:smallCaps/>
          <w:sz w:val="28"/>
          <w:szCs w:val="28"/>
        </w:rPr>
        <w:t>2.1 Геологическое строение и рельеф.</w:t>
      </w:r>
      <w:bookmarkEnd w:id="14"/>
      <w:bookmarkEnd w:id="15"/>
      <w:bookmarkEnd w:id="16"/>
    </w:p>
    <w:p w:rsidR="00957149" w:rsidRPr="00957149" w:rsidRDefault="00957149" w:rsidP="00190664">
      <w:pPr>
        <w:spacing w:line="240" w:lineRule="auto"/>
        <w:jc w:val="center"/>
        <w:rPr>
          <w:rFonts w:ascii="Calibri" w:eastAsia="Calibri" w:hAnsi="Calibri" w:cs="Times New Roman"/>
        </w:rPr>
      </w:pPr>
    </w:p>
    <w:p w:rsidR="00957149" w:rsidRPr="00957149" w:rsidRDefault="00957149" w:rsidP="00190664">
      <w:pPr>
        <w:spacing w:after="0" w:line="240" w:lineRule="auto"/>
        <w:ind w:firstLine="709"/>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 xml:space="preserve">Сакмарский район вытянут полосой с запада на восток на 100 км и занимает территорию чуть более 2 тыс. кв. км. На этом пространстве прослеживается переход от красноцветных пластово-равнинных ландшафтов Общего Сырта к осложненным соляными антиклиналями всхолмленным равнинам Предуралья. </w:t>
      </w:r>
    </w:p>
    <w:p w:rsidR="00957149" w:rsidRPr="00957149" w:rsidRDefault="00957149" w:rsidP="00190664">
      <w:pPr>
        <w:spacing w:after="0" w:line="240" w:lineRule="auto"/>
        <w:ind w:firstLine="709"/>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В геологическом отношении выделяется сравнительно однородная западная часть района, сложенная красноцветными породами татарского яруса пермской системы.</w:t>
      </w:r>
    </w:p>
    <w:p w:rsidR="00957149" w:rsidRPr="00957149" w:rsidRDefault="00957149" w:rsidP="00190664">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957149">
        <w:rPr>
          <w:rFonts w:ascii="Times New Roman" w:eastAsia="Times New Roman" w:hAnsi="Times New Roman" w:cs="Times New Roman"/>
          <w:sz w:val="28"/>
          <w:szCs w:val="28"/>
          <w:lang w:eastAsia="ru-RU"/>
        </w:rPr>
        <w:t>Водораздельные и придолинные ландшафты почти полностью безлесны, что свидетельствует о принадлежности района к степной зоне Общего Сырта и Предуралья.</w:t>
      </w:r>
    </w:p>
    <w:p w:rsidR="00957149" w:rsidRPr="00957149" w:rsidRDefault="00957149" w:rsidP="00190664">
      <w:pPr>
        <w:spacing w:after="0" w:line="240" w:lineRule="auto"/>
        <w:ind w:firstLine="709"/>
        <w:jc w:val="both"/>
        <w:rPr>
          <w:rFonts w:ascii="Times New Roman" w:eastAsia="Times New Roman" w:hAnsi="Times New Roman" w:cs="Times New Roman"/>
          <w:color w:val="000000"/>
          <w:sz w:val="28"/>
          <w:szCs w:val="28"/>
          <w:lang w:eastAsia="ru-RU"/>
        </w:rPr>
      </w:pPr>
      <w:r w:rsidRPr="00957149">
        <w:rPr>
          <w:rFonts w:ascii="Times New Roman" w:eastAsia="Calibri" w:hAnsi="Times New Roman" w:cs="Times New Roman"/>
          <w:sz w:val="28"/>
          <w:szCs w:val="28"/>
        </w:rPr>
        <w:t xml:space="preserve">Территория МО Татаро-Каргалинский сельсовет, расположена </w:t>
      </w:r>
      <w:r w:rsidRPr="00957149">
        <w:rPr>
          <w:rFonts w:ascii="Times New Roman" w:eastAsia="Times New Roman" w:hAnsi="Times New Roman" w:cs="Times New Roman"/>
          <w:color w:val="000000"/>
          <w:sz w:val="28"/>
          <w:szCs w:val="28"/>
          <w:lang w:eastAsia="ru-RU"/>
        </w:rPr>
        <w:t xml:space="preserve">на равнинной степной местности Общего Сырта. </w:t>
      </w:r>
    </w:p>
    <w:p w:rsidR="00957149" w:rsidRPr="00957149" w:rsidRDefault="00957149" w:rsidP="00190664">
      <w:pPr>
        <w:spacing w:after="0" w:line="240" w:lineRule="auto"/>
        <w:ind w:firstLine="709"/>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Основная часть памятников природы района носит геологический и геоморфологический характер, что подчеркивает ведущую роль этих природных компонентов в формировании ландшафтного облика сакмарского Предуралья.</w:t>
      </w:r>
    </w:p>
    <w:p w:rsidR="00957149" w:rsidRPr="00957149" w:rsidRDefault="00957149" w:rsidP="00190664">
      <w:pPr>
        <w:spacing w:after="0" w:line="240" w:lineRule="auto"/>
        <w:ind w:firstLine="709"/>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Геолого-геоморфологические памятники природы, связанные с красноцветными породами татарского яруса пермской системы, характерны для западной части Сакмарского района и правобережья реки Сакмары.</w:t>
      </w:r>
    </w:p>
    <w:p w:rsidR="00957149" w:rsidRPr="00957149" w:rsidRDefault="00957149" w:rsidP="00190664">
      <w:pPr>
        <w:spacing w:after="0" w:line="240" w:lineRule="auto"/>
        <w:ind w:firstLine="709"/>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 xml:space="preserve">Наибольший интерес из них представляет </w:t>
      </w:r>
      <w:r w:rsidRPr="00957149">
        <w:rPr>
          <w:rFonts w:ascii="Times New Roman" w:eastAsia="Calibri" w:hAnsi="Times New Roman" w:cs="Times New Roman"/>
          <w:i/>
          <w:iCs/>
          <w:sz w:val="28"/>
          <w:szCs w:val="28"/>
        </w:rPr>
        <w:t xml:space="preserve">урочище Муратоуз, </w:t>
      </w:r>
      <w:r w:rsidRPr="00957149">
        <w:rPr>
          <w:rFonts w:ascii="Times New Roman" w:eastAsia="Calibri" w:hAnsi="Times New Roman" w:cs="Times New Roman"/>
          <w:sz w:val="28"/>
          <w:szCs w:val="28"/>
        </w:rPr>
        <w:t xml:space="preserve">расположенное в 1 км к юго-западу от Татарской Каргалы. В плане это урочище представляет собой высокий подковообразный правобережный обрыв долины реки Сакмары. Длина подковы составляет чуть более 1 км, высота обрыва достигает 35 м. Обрыв рассечен четырьмя короткими каньонообразными оврагами, заросшими кустарниками и ежевикой. В южной части урочища обрыв вплотную подмывается рекой, в результате чего </w:t>
      </w:r>
      <w:r w:rsidRPr="00957149">
        <w:rPr>
          <w:rFonts w:ascii="Times New Roman" w:eastAsia="Calibri" w:hAnsi="Times New Roman" w:cs="Times New Roman"/>
          <w:sz w:val="28"/>
          <w:szCs w:val="28"/>
        </w:rPr>
        <w:lastRenderedPageBreak/>
        <w:t>сформировались красивые скальные выходы красноцветных песчаников с линзами конгломератов. В верхней части этого обрыва залегает линза тонкослоистого пестроцветного песчаника вишневых, сиреневых и охристых тонов. Очень эффектные разрезы верхнепермских красноцветов вскрываются четырьмя оврагами-каньонами.</w:t>
      </w:r>
    </w:p>
    <w:p w:rsidR="00957149" w:rsidRPr="00957149" w:rsidRDefault="00957149" w:rsidP="00190664">
      <w:pPr>
        <w:spacing w:after="0" w:line="240" w:lineRule="auto"/>
        <w:ind w:firstLine="709"/>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 xml:space="preserve">Муратоузский обрыв и прилегающий к нему участок </w:t>
      </w:r>
      <w:r w:rsidR="00EF5F72">
        <w:rPr>
          <w:rFonts w:ascii="Times New Roman" w:eastAsia="Calibri" w:hAnsi="Times New Roman" w:cs="Times New Roman"/>
          <w:sz w:val="28"/>
          <w:szCs w:val="28"/>
          <w:lang w:val="en-US"/>
        </w:rPr>
        <w:t>C</w:t>
      </w:r>
      <w:r w:rsidRPr="00957149">
        <w:rPr>
          <w:rFonts w:ascii="Times New Roman" w:eastAsia="Calibri" w:hAnsi="Times New Roman" w:cs="Times New Roman"/>
          <w:sz w:val="28"/>
          <w:szCs w:val="28"/>
        </w:rPr>
        <w:t>акмарской поймы — уникальное место для летнего отдыха и рыбной ловли.</w:t>
      </w:r>
    </w:p>
    <w:p w:rsidR="00957149" w:rsidRPr="00957149" w:rsidRDefault="00957149" w:rsidP="00190664">
      <w:pPr>
        <w:keepNext/>
        <w:keepLines/>
        <w:spacing w:before="480" w:after="0" w:line="240" w:lineRule="auto"/>
        <w:jc w:val="center"/>
        <w:outlineLvl w:val="0"/>
        <w:rPr>
          <w:rFonts w:ascii="Cambria" w:eastAsia="SimSun" w:hAnsi="Cambria" w:cs="Times New Roman"/>
          <w:b/>
          <w:bCs/>
          <w:smallCaps/>
          <w:sz w:val="28"/>
          <w:szCs w:val="28"/>
        </w:rPr>
      </w:pPr>
      <w:bookmarkStart w:id="17" w:name="_Toc343597504"/>
      <w:bookmarkStart w:id="18" w:name="_Toc349740998"/>
      <w:bookmarkStart w:id="19" w:name="_Toc353372285"/>
      <w:r w:rsidRPr="00957149">
        <w:rPr>
          <w:rFonts w:ascii="Cambria" w:eastAsia="SimSun" w:hAnsi="Cambria" w:cs="Times New Roman"/>
          <w:b/>
          <w:bCs/>
          <w:smallCaps/>
          <w:sz w:val="28"/>
          <w:szCs w:val="28"/>
        </w:rPr>
        <w:t>2.2 Климат.</w:t>
      </w:r>
      <w:bookmarkEnd w:id="17"/>
      <w:bookmarkEnd w:id="18"/>
      <w:bookmarkEnd w:id="19"/>
    </w:p>
    <w:p w:rsidR="00957149" w:rsidRPr="00957149" w:rsidRDefault="00957149" w:rsidP="00190664">
      <w:pPr>
        <w:spacing w:line="240" w:lineRule="auto"/>
        <w:jc w:val="center"/>
        <w:rPr>
          <w:rFonts w:ascii="Calibri" w:eastAsia="Calibri" w:hAnsi="Calibri" w:cs="Times New Roman"/>
        </w:rPr>
      </w:pPr>
    </w:p>
    <w:p w:rsidR="00957149" w:rsidRPr="00957149" w:rsidRDefault="00957149" w:rsidP="00190664">
      <w:pPr>
        <w:spacing w:after="0" w:line="240" w:lineRule="auto"/>
        <w:ind w:firstLine="709"/>
        <w:jc w:val="both"/>
        <w:rPr>
          <w:rFonts w:ascii="Times New Roman" w:eastAsia="Times New Roman" w:hAnsi="Times New Roman" w:cs="Times New Roman"/>
          <w:color w:val="000000"/>
          <w:sz w:val="28"/>
          <w:szCs w:val="28"/>
          <w:lang w:eastAsia="ru-RU"/>
        </w:rPr>
      </w:pPr>
      <w:r w:rsidRPr="00957149">
        <w:rPr>
          <w:rFonts w:ascii="Times New Roman" w:eastAsia="Calibri" w:hAnsi="Times New Roman" w:cs="Times New Roman"/>
          <w:sz w:val="28"/>
          <w:szCs w:val="28"/>
        </w:rPr>
        <w:t xml:space="preserve">Климат поселения </w:t>
      </w:r>
      <w:r w:rsidRPr="00957149">
        <w:rPr>
          <w:rFonts w:ascii="Times New Roman" w:eastAsia="Times New Roman" w:hAnsi="Times New Roman" w:cs="Times New Roman"/>
          <w:color w:val="000000"/>
          <w:sz w:val="28"/>
          <w:szCs w:val="28"/>
          <w:lang w:eastAsia="ru-RU"/>
        </w:rPr>
        <w:t xml:space="preserve">умеренно  континентальный: холодная, суровая и малоснежная зима; жаркое сухое лето, быстрый переход от зимы к лету; короткий весенний период, недостаточное количество атмосферных осадков, сухость воздуха, интенсивность процессов испарения и обилие солнечной радиации в течение всего весенне-летнего сезона. </w:t>
      </w:r>
    </w:p>
    <w:p w:rsidR="00957149" w:rsidRPr="00957149" w:rsidRDefault="00957149" w:rsidP="00190664">
      <w:pPr>
        <w:spacing w:after="0" w:line="240" w:lineRule="auto"/>
        <w:ind w:firstLine="709"/>
        <w:jc w:val="both"/>
        <w:rPr>
          <w:rFonts w:ascii="Times New Roman" w:eastAsia="Times New Roman" w:hAnsi="Times New Roman" w:cs="Times New Roman"/>
          <w:color w:val="000000"/>
          <w:sz w:val="28"/>
          <w:szCs w:val="28"/>
          <w:lang w:eastAsia="ru-RU"/>
        </w:rPr>
      </w:pPr>
      <w:r w:rsidRPr="00957149">
        <w:rPr>
          <w:rFonts w:ascii="Times New Roman" w:eastAsia="Calibri" w:hAnsi="Times New Roman" w:cs="Times New Roman"/>
          <w:sz w:val="28"/>
          <w:szCs w:val="28"/>
        </w:rPr>
        <w:t>Самым теплым месяцем является июль, самым холодным - январь.</w:t>
      </w:r>
    </w:p>
    <w:p w:rsidR="00957149" w:rsidRPr="00957149" w:rsidRDefault="00957149" w:rsidP="00190664">
      <w:pPr>
        <w:spacing w:after="0" w:line="240" w:lineRule="auto"/>
        <w:ind w:firstLine="709"/>
        <w:jc w:val="both"/>
        <w:rPr>
          <w:rFonts w:ascii="Times New Roman" w:eastAsia="Times New Roman" w:hAnsi="Times New Roman" w:cs="Times New Roman"/>
          <w:color w:val="000000"/>
          <w:sz w:val="28"/>
          <w:szCs w:val="28"/>
          <w:lang w:eastAsia="ru-RU"/>
        </w:rPr>
      </w:pPr>
      <w:r w:rsidRPr="00957149">
        <w:rPr>
          <w:rFonts w:ascii="Times New Roman" w:eastAsia="Times New Roman" w:hAnsi="Times New Roman" w:cs="Times New Roman"/>
          <w:color w:val="000000"/>
          <w:sz w:val="28"/>
          <w:szCs w:val="28"/>
          <w:lang w:eastAsia="ru-RU"/>
        </w:rPr>
        <w:t>Средние месячные температуры зимних месяцев колеблются от -11,5° до -14,8°С. Самые низкие температуры наблюдались -44°C. Средние месячные температуры летних месяцев достигают 20° - 25°С. Самая высокая температура отмечена 41°C .</w:t>
      </w:r>
    </w:p>
    <w:p w:rsidR="00957149" w:rsidRPr="00957149" w:rsidRDefault="00957149" w:rsidP="00190664">
      <w:pPr>
        <w:spacing w:after="0" w:line="240" w:lineRule="auto"/>
        <w:ind w:firstLine="709"/>
        <w:jc w:val="both"/>
        <w:rPr>
          <w:rFonts w:ascii="Times New Roman" w:eastAsia="Times New Roman" w:hAnsi="Times New Roman" w:cs="Times New Roman"/>
          <w:color w:val="000000"/>
          <w:sz w:val="28"/>
          <w:szCs w:val="28"/>
          <w:lang w:eastAsia="ru-RU"/>
        </w:rPr>
      </w:pPr>
      <w:r w:rsidRPr="00957149">
        <w:rPr>
          <w:rFonts w:ascii="Times New Roman" w:eastAsia="Times New Roman" w:hAnsi="Times New Roman" w:cs="Times New Roman"/>
          <w:color w:val="000000"/>
          <w:sz w:val="28"/>
          <w:szCs w:val="28"/>
          <w:lang w:eastAsia="ru-RU"/>
        </w:rPr>
        <w:t>Средняя дата первого заморозка приходится на 14 сентября и последнего заморозка на 14 мая. Число суховейных дней, т.е. число дней с относительной влажностью 30% и меньше достигает в среднем 61. Среднее годовое количество осадков не превышает 361 мм. Количество жидких осадков (дождей) в среднем составляет 62% от годового количества осадков. Твердые осадки нередко сопровождаются буранами и метелями. В среднем число дней с метелями достигает до 30. Метели обычно сопровождаются сильными ветрами (10-17 м/сек). В среднем 6% наблюдавшихся метелей сопровождалось ветрами в указанных пределах.</w:t>
      </w:r>
    </w:p>
    <w:p w:rsidR="00957149" w:rsidRPr="00957149" w:rsidRDefault="00957149" w:rsidP="00190664">
      <w:pPr>
        <w:spacing w:after="0" w:line="240" w:lineRule="auto"/>
        <w:ind w:firstLine="709"/>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Снежный покров устойчиво ложится в конце ноября. Максимальной высоты снежный покров достигает в первой - второй декадах марта и может превышать 110 см. Сход снежного покрова в среднем приходится на первую половину апреля.</w:t>
      </w:r>
    </w:p>
    <w:p w:rsidR="00957149" w:rsidRPr="00957149" w:rsidRDefault="00957149" w:rsidP="00190664">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957149">
        <w:rPr>
          <w:rFonts w:ascii="Times New Roman" w:eastAsia="Times New Roman" w:hAnsi="Times New Roman" w:cs="Courier New"/>
          <w:sz w:val="28"/>
          <w:szCs w:val="28"/>
          <w:lang w:eastAsia="ru-RU"/>
        </w:rPr>
        <w:t xml:space="preserve">Наибольшая толщина снежного покрова поступает в феврале и достигает 30-40-60 см. Продолжительность снежного покрова 120-140 дней в году. Преобладают средние юго-западные, восточные, северные и северо-восточные ветры. Среднегодовая скорость ветра 4,3 м/сек, относительная влажность составляет 68%. </w:t>
      </w:r>
      <w:r w:rsidRPr="00957149">
        <w:rPr>
          <w:rFonts w:ascii="Times New Roman" w:eastAsia="Times New Roman" w:hAnsi="Times New Roman" w:cs="Times New Roman"/>
          <w:color w:val="000000"/>
          <w:sz w:val="28"/>
          <w:szCs w:val="28"/>
          <w:lang w:eastAsia="ru-RU"/>
        </w:rPr>
        <w:t xml:space="preserve">Наибольшее число дней с сильными ветрами 15 м/с и более наблюдается в феврале и марте. Летом сильные ветры сопровождаются песком и пылью. </w:t>
      </w:r>
      <w:r w:rsidRPr="00957149">
        <w:rPr>
          <w:rFonts w:ascii="Times New Roman" w:eastAsia="Times New Roman" w:hAnsi="Times New Roman" w:cs="Courier New"/>
          <w:sz w:val="28"/>
          <w:szCs w:val="28"/>
          <w:lang w:eastAsia="ru-RU"/>
        </w:rPr>
        <w:t>Наиболее  неблагоприятным климатическим фактором в летнем периоде следует считать суховеи – горячие ветры (засуха).</w:t>
      </w:r>
    </w:p>
    <w:p w:rsidR="00957149" w:rsidRPr="00957149" w:rsidRDefault="00957149" w:rsidP="00190664">
      <w:pPr>
        <w:spacing w:after="0" w:line="240" w:lineRule="auto"/>
        <w:ind w:firstLine="709"/>
        <w:rPr>
          <w:rFonts w:ascii="Times New Roman" w:eastAsia="Times New Roman" w:hAnsi="Times New Roman" w:cs="Times New Roman"/>
          <w:color w:val="000000"/>
          <w:sz w:val="28"/>
          <w:szCs w:val="28"/>
          <w:lang w:eastAsia="ru-RU"/>
        </w:rPr>
      </w:pPr>
      <w:r w:rsidRPr="00957149">
        <w:rPr>
          <w:rFonts w:ascii="Times New Roman" w:eastAsia="Times New Roman" w:hAnsi="Times New Roman" w:cs="Times New Roman"/>
          <w:color w:val="000000"/>
          <w:sz w:val="28"/>
          <w:szCs w:val="28"/>
          <w:lang w:eastAsia="ru-RU"/>
        </w:rPr>
        <w:t>Малая высота снежного покрова и сильные морозы нередко приводят к вымерзанию озимых посевов и даже гибели садовых деревьев.</w:t>
      </w:r>
    </w:p>
    <w:p w:rsidR="00957149" w:rsidRPr="00957149" w:rsidRDefault="00957149" w:rsidP="00190664">
      <w:pPr>
        <w:spacing w:after="0" w:line="240" w:lineRule="auto"/>
        <w:ind w:firstLine="709"/>
        <w:jc w:val="both"/>
        <w:rPr>
          <w:rFonts w:ascii="Times New Roman" w:eastAsia="Times New Roman" w:hAnsi="Times New Roman" w:cs="Times New Roman"/>
          <w:color w:val="000000"/>
          <w:sz w:val="28"/>
          <w:szCs w:val="28"/>
          <w:lang w:eastAsia="ru-RU"/>
        </w:rPr>
      </w:pPr>
      <w:r w:rsidRPr="00957149">
        <w:rPr>
          <w:rFonts w:ascii="Times New Roman" w:eastAsia="Times New Roman" w:hAnsi="Times New Roman" w:cs="Times New Roman"/>
          <w:color w:val="000000"/>
          <w:sz w:val="28"/>
          <w:szCs w:val="28"/>
          <w:lang w:eastAsia="ru-RU"/>
        </w:rPr>
        <w:t>Летом осадки нередко сопровождаются грозами (иногда градом). Число дней с грозами в году составляет в среднем 26. Недостаток осадков и сухость воздуха не позволяют получать ежегодные устойчивые хорошие урожаи зерновых.</w:t>
      </w:r>
    </w:p>
    <w:p w:rsidR="00957149" w:rsidRPr="00957149" w:rsidRDefault="00957149" w:rsidP="00190664">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957149">
        <w:rPr>
          <w:rFonts w:ascii="Times New Roman" w:eastAsia="Times New Roman" w:hAnsi="Times New Roman" w:cs="Courier New"/>
          <w:sz w:val="28"/>
          <w:szCs w:val="28"/>
          <w:lang w:eastAsia="ru-RU"/>
        </w:rPr>
        <w:lastRenderedPageBreak/>
        <w:t>Климатические условия района в отношении комфортности для труда, отдыха и лечения имеют как положительные, так и отрицательные черты. Краткость переходных сезонов – весны и осени, большая стабильность погодных условий, высокая длительность суммарного солнечного сияния относятся к благоприятным чертам климата. К негативным особенностям относятся низкие температуры зимой, создающие опасность обморожения и переохлаждения, повышенные сезонные и суточные перепады температур. Большая скорость ветра, с одной стороны, определяет запыленность населенных пунктов, иссушает почвы, с другой стороны, повышает самоочищение атмосферы от вредных примесей и способствует аэрации жилых массивов.</w:t>
      </w:r>
    </w:p>
    <w:p w:rsidR="00957149" w:rsidRPr="00957149" w:rsidRDefault="00957149" w:rsidP="00190664">
      <w:pPr>
        <w:keepNext/>
        <w:keepLines/>
        <w:spacing w:before="480" w:after="0" w:line="240" w:lineRule="auto"/>
        <w:jc w:val="center"/>
        <w:outlineLvl w:val="0"/>
        <w:rPr>
          <w:rFonts w:ascii="Cambria" w:eastAsia="SimSun" w:hAnsi="Cambria" w:cs="Times New Roman"/>
          <w:b/>
          <w:bCs/>
          <w:smallCaps/>
          <w:sz w:val="28"/>
          <w:szCs w:val="28"/>
        </w:rPr>
      </w:pPr>
      <w:bookmarkStart w:id="20" w:name="_Toc343597505"/>
      <w:bookmarkStart w:id="21" w:name="_Toc349740999"/>
      <w:bookmarkStart w:id="22" w:name="_Toc353372286"/>
      <w:r w:rsidRPr="00957149">
        <w:rPr>
          <w:rFonts w:ascii="Cambria" w:eastAsia="SimSun" w:hAnsi="Cambria" w:cs="Times New Roman"/>
          <w:b/>
          <w:bCs/>
          <w:smallCaps/>
          <w:sz w:val="28"/>
          <w:szCs w:val="28"/>
        </w:rPr>
        <w:t>2.3 Гидрология.</w:t>
      </w:r>
      <w:bookmarkEnd w:id="20"/>
      <w:bookmarkEnd w:id="21"/>
      <w:bookmarkEnd w:id="22"/>
    </w:p>
    <w:p w:rsidR="00957149" w:rsidRPr="00957149" w:rsidRDefault="00957149" w:rsidP="00190664">
      <w:pPr>
        <w:spacing w:line="240" w:lineRule="auto"/>
        <w:rPr>
          <w:rFonts w:ascii="Calibri" w:eastAsia="Calibri" w:hAnsi="Calibri" w:cs="Times New Roman"/>
        </w:rPr>
      </w:pPr>
    </w:p>
    <w:p w:rsidR="00957149" w:rsidRPr="00957149" w:rsidRDefault="00957149" w:rsidP="00190664">
      <w:pPr>
        <w:widowControl w:val="0"/>
        <w:autoSpaceDE w:val="0"/>
        <w:autoSpaceDN w:val="0"/>
        <w:adjustRightInd w:val="0"/>
        <w:spacing w:after="0" w:line="240" w:lineRule="auto"/>
        <w:ind w:firstLine="567"/>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 xml:space="preserve">Главной водной артерией сельсовета является река Сакмара (главный приток р. Урал.). </w:t>
      </w:r>
    </w:p>
    <w:p w:rsidR="00957149" w:rsidRPr="00957149" w:rsidRDefault="00957149" w:rsidP="00190664">
      <w:pPr>
        <w:shd w:val="clear" w:color="auto" w:fill="FFFFFF"/>
        <w:spacing w:after="0" w:line="240" w:lineRule="auto"/>
        <w:ind w:firstLine="709"/>
        <w:jc w:val="both"/>
        <w:rPr>
          <w:rFonts w:ascii="Times New Roman" w:eastAsia="Times New Roman" w:hAnsi="Times New Roman" w:cs="Times New Roman"/>
          <w:color w:val="000000"/>
          <w:spacing w:val="-5"/>
          <w:sz w:val="28"/>
          <w:szCs w:val="28"/>
        </w:rPr>
      </w:pPr>
      <w:r w:rsidRPr="00957149">
        <w:rPr>
          <w:rFonts w:ascii="Times New Roman" w:eastAsia="Times New Roman" w:hAnsi="Times New Roman" w:cs="Times New Roman"/>
          <w:spacing w:val="-5"/>
          <w:sz w:val="28"/>
          <w:szCs w:val="28"/>
        </w:rPr>
        <w:t xml:space="preserve">Река Сакмара является главным притоком р. Урал, </w:t>
      </w:r>
      <w:r w:rsidRPr="00957149">
        <w:rPr>
          <w:rFonts w:ascii="Times New Roman" w:eastAsia="Times New Roman" w:hAnsi="Times New Roman" w:cs="Times New Roman"/>
          <w:color w:val="000000"/>
          <w:spacing w:val="-5"/>
          <w:sz w:val="28"/>
          <w:szCs w:val="28"/>
        </w:rPr>
        <w:t xml:space="preserve">длина 798 км, площадь бассейна 30 200 км². </w:t>
      </w:r>
      <w:r w:rsidRPr="00957149">
        <w:rPr>
          <w:rFonts w:ascii="Times New Roman" w:eastAsia="Times New Roman" w:hAnsi="Times New Roman" w:cs="Times New Roman"/>
          <w:spacing w:val="-5"/>
          <w:sz w:val="28"/>
          <w:szCs w:val="28"/>
        </w:rPr>
        <w:t>Длина Сакмары в пределах Оренбургской области около 380 км. Река  б</w:t>
      </w:r>
      <w:r w:rsidRPr="00957149">
        <w:rPr>
          <w:rFonts w:ascii="Times New Roman" w:eastAsia="Times New Roman" w:hAnsi="Times New Roman" w:cs="Times New Roman"/>
          <w:color w:val="000000"/>
          <w:spacing w:val="-5"/>
          <w:sz w:val="28"/>
          <w:szCs w:val="28"/>
        </w:rPr>
        <w:t>ерёт начало на склонах хребта </w:t>
      </w:r>
      <w:hyperlink r:id="rId9" w:tooltip="Уралтау" w:history="1">
        <w:r w:rsidRPr="00957149">
          <w:rPr>
            <w:rFonts w:ascii="Times New Roman" w:eastAsia="Times New Roman" w:hAnsi="Times New Roman" w:cs="Times New Roman"/>
            <w:color w:val="0000FF"/>
            <w:spacing w:val="-5"/>
            <w:sz w:val="28"/>
            <w:szCs w:val="28"/>
            <w:u w:val="single"/>
          </w:rPr>
          <w:t>Уралтау</w:t>
        </w:r>
      </w:hyperlink>
      <w:r w:rsidRPr="00957149">
        <w:rPr>
          <w:rFonts w:ascii="Times New Roman" w:eastAsia="Times New Roman" w:hAnsi="Times New Roman" w:cs="Times New Roman"/>
          <w:spacing w:val="-5"/>
          <w:sz w:val="28"/>
          <w:szCs w:val="28"/>
        </w:rPr>
        <w:t>, течёт на юг в широкой горной долине, огибая </w:t>
      </w:r>
      <w:hyperlink r:id="rId10" w:tooltip="Зилаирское плато" w:history="1">
        <w:r w:rsidRPr="00957149">
          <w:rPr>
            <w:rFonts w:ascii="Times New Roman" w:eastAsia="Times New Roman" w:hAnsi="Times New Roman" w:cs="Times New Roman"/>
            <w:color w:val="0000FF"/>
            <w:spacing w:val="-5"/>
            <w:sz w:val="28"/>
            <w:szCs w:val="28"/>
            <w:u w:val="single"/>
          </w:rPr>
          <w:t>Зилаирское плато</w:t>
        </w:r>
      </w:hyperlink>
      <w:r w:rsidRPr="00957149">
        <w:rPr>
          <w:rFonts w:ascii="Times New Roman" w:eastAsia="Times New Roman" w:hAnsi="Times New Roman" w:cs="Times New Roman"/>
          <w:spacing w:val="-5"/>
          <w:sz w:val="28"/>
          <w:szCs w:val="28"/>
        </w:rPr>
        <w:t>, прорыв</w:t>
      </w:r>
      <w:r w:rsidRPr="00957149">
        <w:rPr>
          <w:rFonts w:ascii="Times New Roman" w:eastAsia="Times New Roman" w:hAnsi="Times New Roman" w:cs="Times New Roman"/>
          <w:color w:val="000000"/>
          <w:spacing w:val="-5"/>
          <w:sz w:val="28"/>
          <w:szCs w:val="28"/>
        </w:rPr>
        <w:t>ается в глубоком ущелье и поворачивает на запад.</w:t>
      </w:r>
    </w:p>
    <w:p w:rsidR="00957149" w:rsidRPr="00957149" w:rsidRDefault="00957149" w:rsidP="00190664">
      <w:pPr>
        <w:shd w:val="clear" w:color="auto" w:fill="FFFFFF"/>
        <w:spacing w:after="0" w:line="240" w:lineRule="auto"/>
        <w:ind w:firstLine="709"/>
        <w:jc w:val="both"/>
        <w:rPr>
          <w:rFonts w:ascii="Times New Roman" w:eastAsia="Times New Roman" w:hAnsi="Times New Roman" w:cs="Times New Roman"/>
          <w:color w:val="000000"/>
          <w:spacing w:val="-5"/>
          <w:sz w:val="28"/>
          <w:szCs w:val="28"/>
        </w:rPr>
      </w:pPr>
      <w:r w:rsidRPr="00957149">
        <w:rPr>
          <w:rFonts w:ascii="Times New Roman" w:eastAsia="Times New Roman" w:hAnsi="Times New Roman" w:cs="Times New Roman"/>
          <w:color w:val="000000"/>
          <w:spacing w:val="-5"/>
          <w:sz w:val="28"/>
          <w:szCs w:val="28"/>
        </w:rPr>
        <w:t>Питание преимущественно снеговое. Половодье с апреля до начала июня. Средний расход воды в 55 км от устья 144 м³/с. Замерзает в ноябре, вскрывается в апреле.</w:t>
      </w:r>
    </w:p>
    <w:p w:rsidR="00957149" w:rsidRPr="00957149" w:rsidRDefault="00957149" w:rsidP="00190664">
      <w:pPr>
        <w:shd w:val="clear" w:color="auto" w:fill="FFFFFF"/>
        <w:spacing w:after="0" w:line="240" w:lineRule="auto"/>
        <w:ind w:firstLine="709"/>
        <w:jc w:val="both"/>
        <w:rPr>
          <w:rFonts w:ascii="Times New Roman" w:eastAsia="Times New Roman" w:hAnsi="Times New Roman" w:cs="Times New Roman"/>
          <w:color w:val="000000"/>
          <w:spacing w:val="-5"/>
          <w:sz w:val="28"/>
          <w:szCs w:val="28"/>
        </w:rPr>
      </w:pPr>
      <w:r w:rsidRPr="00957149">
        <w:rPr>
          <w:rFonts w:ascii="Times New Roman" w:eastAsia="Times New Roman" w:hAnsi="Times New Roman" w:cs="Times New Roman"/>
          <w:color w:val="000000"/>
          <w:spacing w:val="-5"/>
          <w:sz w:val="28"/>
          <w:szCs w:val="28"/>
        </w:rPr>
        <w:t>Является довольно полноводной рекой. Течение быстрое, ближе к </w:t>
      </w:r>
      <w:hyperlink r:id="rId11" w:tooltip="Оренбург" w:history="1">
        <w:r w:rsidRPr="00957149">
          <w:rPr>
            <w:rFonts w:ascii="Times New Roman" w:eastAsia="Times New Roman" w:hAnsi="Times New Roman" w:cs="Times New Roman"/>
            <w:color w:val="0000FF"/>
            <w:spacing w:val="-5"/>
            <w:sz w:val="28"/>
            <w:szCs w:val="28"/>
            <w:u w:val="single"/>
          </w:rPr>
          <w:t>Оренбургу</w:t>
        </w:r>
      </w:hyperlink>
      <w:r w:rsidRPr="00957149">
        <w:rPr>
          <w:rFonts w:ascii="Times New Roman" w:eastAsia="Times New Roman" w:hAnsi="Times New Roman" w:cs="Times New Roman"/>
          <w:color w:val="000000"/>
          <w:spacing w:val="-5"/>
          <w:sz w:val="28"/>
          <w:szCs w:val="28"/>
        </w:rPr>
        <w:t> более спокойное. Вода в реке холодная даже летом (достигает в жаркие дни 23 градусов). Ширина доходит местами до 80 метров и более, глубина до 5 метров.</w:t>
      </w:r>
    </w:p>
    <w:p w:rsidR="00957149" w:rsidRPr="00957149" w:rsidRDefault="00957149" w:rsidP="00190664">
      <w:pPr>
        <w:shd w:val="clear" w:color="auto" w:fill="FFFFFF"/>
        <w:spacing w:after="0" w:line="240" w:lineRule="auto"/>
        <w:ind w:firstLine="709"/>
        <w:jc w:val="both"/>
        <w:rPr>
          <w:rFonts w:ascii="Times New Roman" w:eastAsia="Times New Roman" w:hAnsi="Times New Roman" w:cs="Times New Roman"/>
          <w:color w:val="000000"/>
          <w:spacing w:val="-5"/>
          <w:sz w:val="28"/>
          <w:szCs w:val="28"/>
        </w:rPr>
      </w:pPr>
      <w:r w:rsidRPr="00957149">
        <w:rPr>
          <w:rFonts w:ascii="Times New Roman" w:eastAsia="Times New Roman" w:hAnsi="Times New Roman" w:cs="Times New Roman"/>
          <w:spacing w:val="-5"/>
          <w:sz w:val="28"/>
          <w:szCs w:val="28"/>
        </w:rPr>
        <w:t>Так же гидрографическая сеть территории МО Татаро-Каргалинский сельсовет представлена реками Каргалка, средняя Каргалка, озерами Кармалинское, Арасланколь, Бобровское.</w:t>
      </w:r>
    </w:p>
    <w:p w:rsidR="00957149" w:rsidRPr="00957149" w:rsidRDefault="00957149" w:rsidP="00190664">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957149" w:rsidRPr="00957149" w:rsidRDefault="00957149" w:rsidP="00190664">
      <w:pPr>
        <w:keepNext/>
        <w:keepLines/>
        <w:spacing w:after="0" w:line="240" w:lineRule="auto"/>
        <w:jc w:val="center"/>
        <w:outlineLvl w:val="0"/>
        <w:rPr>
          <w:rFonts w:ascii="Cambria" w:eastAsia="SimSun" w:hAnsi="Cambria" w:cs="Times New Roman"/>
          <w:b/>
          <w:bCs/>
          <w:smallCaps/>
          <w:sz w:val="28"/>
          <w:szCs w:val="28"/>
        </w:rPr>
      </w:pPr>
      <w:bookmarkStart w:id="23" w:name="_Toc343597506"/>
      <w:bookmarkStart w:id="24" w:name="_Toc349741000"/>
      <w:bookmarkStart w:id="25" w:name="_Toc353372287"/>
      <w:r w:rsidRPr="00957149">
        <w:rPr>
          <w:rFonts w:ascii="Cambria" w:eastAsia="SimSun" w:hAnsi="Cambria" w:cs="Times New Roman"/>
          <w:b/>
          <w:bCs/>
          <w:smallCaps/>
          <w:sz w:val="28"/>
          <w:szCs w:val="28"/>
        </w:rPr>
        <w:t>2.4 Растительность и животный мир.</w:t>
      </w:r>
      <w:bookmarkEnd w:id="23"/>
      <w:bookmarkEnd w:id="24"/>
      <w:bookmarkEnd w:id="25"/>
    </w:p>
    <w:p w:rsidR="00957149" w:rsidRPr="00957149" w:rsidRDefault="00957149" w:rsidP="00190664">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957149">
        <w:rPr>
          <w:rFonts w:ascii="Times New Roman" w:eastAsia="Times New Roman" w:hAnsi="Times New Roman" w:cs="Times New Roman"/>
          <w:sz w:val="28"/>
          <w:szCs w:val="28"/>
          <w:lang w:eastAsia="ru-RU"/>
        </w:rPr>
        <w:t xml:space="preserve">Территория Сакмарского района расположена в переходящей зоне от лесостепной к степной (север и северо-восток). </w:t>
      </w:r>
    </w:p>
    <w:p w:rsidR="00957149" w:rsidRPr="00957149" w:rsidRDefault="00957149" w:rsidP="00190664">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lang w:eastAsia="ru-RU"/>
        </w:rPr>
      </w:pPr>
      <w:r w:rsidRPr="00957149">
        <w:rPr>
          <w:rFonts w:ascii="Times New Roman" w:eastAsia="Times New Roman" w:hAnsi="Times New Roman" w:cs="Times New Roman"/>
          <w:color w:val="000000"/>
          <w:sz w:val="28"/>
          <w:szCs w:val="28"/>
          <w:lang w:eastAsia="ru-RU"/>
        </w:rPr>
        <w:t>Тип растительности этого района - разнотравно–ковыльные степи. В составе этих степей преобладают сухолюбивые, узколистные злаки при довольно обильном разнотравье. Из злаков господствуют ковыли и типчак, из растений других семейств встречаются вероника беловойлочная, адонис волжский, люцерна желтая, вика, клевер горный.</w:t>
      </w:r>
    </w:p>
    <w:p w:rsidR="00957149" w:rsidRPr="00957149" w:rsidRDefault="00957149" w:rsidP="00190664">
      <w:pPr>
        <w:spacing w:after="0" w:line="240" w:lineRule="auto"/>
        <w:ind w:firstLine="567"/>
        <w:jc w:val="both"/>
        <w:rPr>
          <w:rFonts w:ascii="Times New Roman" w:eastAsia="Times New Roman" w:hAnsi="Times New Roman" w:cs="Times New Roman"/>
          <w:spacing w:val="-5"/>
          <w:sz w:val="28"/>
          <w:szCs w:val="28"/>
          <w:lang w:eastAsia="ru-RU"/>
        </w:rPr>
      </w:pPr>
      <w:r w:rsidRPr="00957149">
        <w:rPr>
          <w:rFonts w:ascii="Times New Roman" w:eastAsia="Times New Roman" w:hAnsi="Times New Roman" w:cs="Times New Roman"/>
          <w:spacing w:val="-5"/>
          <w:sz w:val="28"/>
          <w:szCs w:val="28"/>
        </w:rPr>
        <w:t xml:space="preserve">Лесные массивы в основном сосредоточены в поймах рек Сакмара и Салмыш и занимают 4,3 % территории. </w:t>
      </w:r>
      <w:r w:rsidRPr="00957149">
        <w:rPr>
          <w:rFonts w:ascii="Times New Roman" w:eastAsia="Times New Roman" w:hAnsi="Times New Roman" w:cs="Times New Roman"/>
          <w:spacing w:val="-5"/>
          <w:sz w:val="28"/>
          <w:szCs w:val="28"/>
          <w:lang w:eastAsia="ru-RU"/>
        </w:rPr>
        <w:t>Лес – место обитания лося, косули, барсука, зайца, кабана, лисы. На реках можно встретить норку, выдру и бобровые поселения.</w:t>
      </w:r>
    </w:p>
    <w:p w:rsidR="00957149" w:rsidRPr="00957149" w:rsidRDefault="00957149" w:rsidP="00190664">
      <w:pPr>
        <w:spacing w:after="0" w:line="240" w:lineRule="auto"/>
        <w:ind w:firstLine="567"/>
        <w:jc w:val="both"/>
        <w:rPr>
          <w:rFonts w:ascii="Times New Roman" w:eastAsia="Calibri" w:hAnsi="Times New Roman" w:cs="Times New Roman"/>
          <w:sz w:val="28"/>
          <w:szCs w:val="28"/>
          <w:lang w:eastAsia="ru-RU"/>
        </w:rPr>
      </w:pPr>
      <w:r w:rsidRPr="00957149">
        <w:rPr>
          <w:rFonts w:ascii="Times New Roman" w:eastAsia="Calibri" w:hAnsi="Times New Roman" w:cs="Times New Roman"/>
          <w:sz w:val="28"/>
          <w:szCs w:val="28"/>
          <w:lang w:eastAsia="ru-RU"/>
        </w:rPr>
        <w:t>Из мира фауны: корсаки, сурки, кроты, ласки, полевые мыши, а также хорьки, суслики, тушканчики.</w:t>
      </w:r>
    </w:p>
    <w:p w:rsidR="00957149" w:rsidRPr="00957149" w:rsidRDefault="00957149" w:rsidP="00190664">
      <w:pPr>
        <w:spacing w:after="0" w:line="240" w:lineRule="auto"/>
        <w:ind w:firstLine="567"/>
        <w:jc w:val="both"/>
        <w:rPr>
          <w:rFonts w:ascii="Times New Roman" w:eastAsia="Calibri" w:hAnsi="Times New Roman" w:cs="Times New Roman"/>
          <w:sz w:val="28"/>
          <w:szCs w:val="28"/>
          <w:lang w:eastAsia="ru-RU"/>
        </w:rPr>
      </w:pPr>
      <w:r w:rsidRPr="00957149">
        <w:rPr>
          <w:rFonts w:ascii="Times New Roman" w:eastAsia="Calibri" w:hAnsi="Times New Roman" w:cs="Times New Roman"/>
          <w:sz w:val="28"/>
          <w:szCs w:val="28"/>
          <w:lang w:eastAsia="ru-RU"/>
        </w:rPr>
        <w:lastRenderedPageBreak/>
        <w:t xml:space="preserve">В районе многочисленны постоянные гнездовья грачей, галок, воробьев, скворцов, голубей, жаворонков, ласточек, куропаток, стрепетов, дроф, цапель, уток, коршунов, беркутов, ворон и сорок. </w:t>
      </w:r>
    </w:p>
    <w:p w:rsidR="00957149" w:rsidRPr="00957149" w:rsidRDefault="00957149" w:rsidP="00190664">
      <w:pPr>
        <w:spacing w:after="0" w:line="240" w:lineRule="auto"/>
        <w:ind w:firstLine="567"/>
        <w:jc w:val="both"/>
        <w:rPr>
          <w:rFonts w:ascii="Times New Roman" w:eastAsia="Calibri" w:hAnsi="Times New Roman" w:cs="Times New Roman"/>
          <w:sz w:val="28"/>
          <w:szCs w:val="28"/>
          <w:lang w:eastAsia="ru-RU"/>
        </w:rPr>
      </w:pPr>
      <w:r w:rsidRPr="00957149">
        <w:rPr>
          <w:rFonts w:ascii="Times New Roman" w:eastAsia="Calibri" w:hAnsi="Times New Roman" w:cs="Times New Roman"/>
          <w:sz w:val="28"/>
          <w:szCs w:val="28"/>
          <w:lang w:eastAsia="ru-RU"/>
        </w:rPr>
        <w:t>Из рыб многочисленны представители семейства карповых – сазаны, караси, лещи, жерехи, язи; окуневых – окунь, ерш, судак; из щуковых – щука; из тресковых – налим.</w:t>
      </w:r>
    </w:p>
    <w:p w:rsidR="00957149" w:rsidRPr="00957149" w:rsidRDefault="00957149" w:rsidP="00190664">
      <w:pPr>
        <w:spacing w:after="0" w:line="240" w:lineRule="auto"/>
        <w:ind w:firstLine="567"/>
        <w:jc w:val="both"/>
        <w:rPr>
          <w:rFonts w:ascii="Times New Roman" w:eastAsia="Calibri" w:hAnsi="Times New Roman" w:cs="Times New Roman"/>
          <w:sz w:val="28"/>
          <w:szCs w:val="28"/>
        </w:rPr>
      </w:pPr>
      <w:r w:rsidRPr="00957149">
        <w:rPr>
          <w:rFonts w:ascii="Times New Roman" w:eastAsia="Times New Roman" w:hAnsi="Times New Roman" w:cs="Times New Roman"/>
          <w:color w:val="000000"/>
          <w:sz w:val="28"/>
          <w:szCs w:val="28"/>
          <w:lang w:eastAsia="ru-RU"/>
        </w:rPr>
        <w:t xml:space="preserve">Татарская Каргала расположена в очень красивом месте. Тут есть и речки, где сельчане летом купаются, ловят рыбу. Есть и поля, где растут злаковые, подсолнечник, гречиха, различные травы. Есть и лес с различными деревьями, ягодами. </w:t>
      </w:r>
    </w:p>
    <w:p w:rsidR="00957149" w:rsidRPr="00957149" w:rsidRDefault="00957149" w:rsidP="00190664">
      <w:pPr>
        <w:keepNext/>
        <w:keepLines/>
        <w:spacing w:before="480" w:after="0" w:line="240" w:lineRule="auto"/>
        <w:jc w:val="center"/>
        <w:outlineLvl w:val="0"/>
        <w:rPr>
          <w:rFonts w:ascii="Cambria" w:eastAsia="SimSun" w:hAnsi="Cambria" w:cs="Times New Roman"/>
          <w:b/>
          <w:bCs/>
          <w:smallCaps/>
          <w:sz w:val="28"/>
          <w:szCs w:val="28"/>
        </w:rPr>
      </w:pPr>
      <w:bookmarkStart w:id="26" w:name="_Toc343597507"/>
      <w:bookmarkStart w:id="27" w:name="_Toc349741001"/>
      <w:bookmarkStart w:id="28" w:name="_Toc353372288"/>
      <w:r w:rsidRPr="00957149">
        <w:rPr>
          <w:rFonts w:ascii="Cambria" w:eastAsia="SimSun" w:hAnsi="Cambria" w:cs="Times New Roman"/>
          <w:b/>
          <w:bCs/>
          <w:smallCaps/>
          <w:sz w:val="28"/>
          <w:szCs w:val="28"/>
        </w:rPr>
        <w:t>2.5 Полезные ископаемые.</w:t>
      </w:r>
      <w:bookmarkEnd w:id="26"/>
      <w:bookmarkEnd w:id="27"/>
      <w:bookmarkEnd w:id="28"/>
    </w:p>
    <w:p w:rsidR="00957149" w:rsidRPr="00957149" w:rsidRDefault="00957149" w:rsidP="00190664">
      <w:pPr>
        <w:widowControl w:val="0"/>
        <w:autoSpaceDE w:val="0"/>
        <w:autoSpaceDN w:val="0"/>
        <w:adjustRightInd w:val="0"/>
        <w:spacing w:before="240" w:after="0" w:line="240" w:lineRule="auto"/>
        <w:ind w:firstLine="567"/>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По данным администрации МО Сакмарский район на территории Татаро-Каргалинского сельсовета находятся следующие полезные ископаемые:</w:t>
      </w:r>
    </w:p>
    <w:p w:rsidR="00957149" w:rsidRPr="00957149" w:rsidRDefault="00957149" w:rsidP="00190664">
      <w:pPr>
        <w:widowControl w:val="0"/>
        <w:autoSpaceDE w:val="0"/>
        <w:autoSpaceDN w:val="0"/>
        <w:adjustRightInd w:val="0"/>
        <w:spacing w:before="240" w:after="0" w:line="240" w:lineRule="auto"/>
        <w:ind w:firstLine="567"/>
        <w:jc w:val="both"/>
        <w:rPr>
          <w:rFonts w:ascii="Times New Roman" w:eastAsia="Calibri" w:hAnsi="Times New Roman" w:cs="Times New Roman"/>
          <w:sz w:val="28"/>
          <w:szCs w:val="28"/>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3814"/>
        <w:gridCol w:w="2791"/>
        <w:gridCol w:w="2467"/>
      </w:tblGrid>
      <w:tr w:rsidR="00957149" w:rsidRPr="00957149" w:rsidTr="00957149">
        <w:tc>
          <w:tcPr>
            <w:tcW w:w="959" w:type="dxa"/>
            <w:shd w:val="clear" w:color="auto" w:fill="F2DBDB"/>
          </w:tcPr>
          <w:p w:rsidR="00957149" w:rsidRPr="00957149" w:rsidRDefault="00957149" w:rsidP="00190664">
            <w:pPr>
              <w:spacing w:after="0" w:line="240" w:lineRule="auto"/>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 п/п</w:t>
            </w:r>
          </w:p>
        </w:tc>
        <w:tc>
          <w:tcPr>
            <w:tcW w:w="3814" w:type="dxa"/>
            <w:shd w:val="clear" w:color="auto" w:fill="F2DBDB"/>
          </w:tcPr>
          <w:p w:rsidR="00957149" w:rsidRPr="00957149" w:rsidRDefault="00957149" w:rsidP="00190664">
            <w:pPr>
              <w:spacing w:after="0" w:line="240" w:lineRule="auto"/>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Наименование и месторождение</w:t>
            </w:r>
          </w:p>
        </w:tc>
        <w:tc>
          <w:tcPr>
            <w:tcW w:w="2791" w:type="dxa"/>
            <w:shd w:val="clear" w:color="auto" w:fill="F2DBDB"/>
          </w:tcPr>
          <w:p w:rsidR="00957149" w:rsidRPr="00957149" w:rsidRDefault="00957149" w:rsidP="00190664">
            <w:pPr>
              <w:spacing w:after="0" w:line="240" w:lineRule="auto"/>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Наименование организации</w:t>
            </w:r>
          </w:p>
        </w:tc>
        <w:tc>
          <w:tcPr>
            <w:tcW w:w="2467" w:type="dxa"/>
            <w:shd w:val="clear" w:color="auto" w:fill="F2DBDB"/>
          </w:tcPr>
          <w:p w:rsidR="00957149" w:rsidRPr="00957149" w:rsidRDefault="00957149" w:rsidP="00190664">
            <w:pPr>
              <w:spacing w:after="0" w:line="240" w:lineRule="auto"/>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Собственник земельного участка</w:t>
            </w:r>
          </w:p>
        </w:tc>
      </w:tr>
      <w:tr w:rsidR="00957149" w:rsidRPr="00957149" w:rsidTr="00957149">
        <w:tc>
          <w:tcPr>
            <w:tcW w:w="959" w:type="dxa"/>
          </w:tcPr>
          <w:p w:rsidR="00957149" w:rsidRPr="00957149" w:rsidRDefault="00957149" w:rsidP="00190664">
            <w:pPr>
              <w:spacing w:after="0" w:line="240" w:lineRule="auto"/>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1.</w:t>
            </w:r>
          </w:p>
        </w:tc>
        <w:tc>
          <w:tcPr>
            <w:tcW w:w="3814" w:type="dxa"/>
          </w:tcPr>
          <w:p w:rsidR="00957149" w:rsidRPr="00957149" w:rsidRDefault="00957149" w:rsidP="00190664">
            <w:pPr>
              <w:spacing w:after="0" w:line="240" w:lineRule="auto"/>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Каргалинское месторождение песчано-гравийной смеси. Татаро Каргалинский сельсовет.</w:t>
            </w:r>
          </w:p>
        </w:tc>
        <w:tc>
          <w:tcPr>
            <w:tcW w:w="2791" w:type="dxa"/>
          </w:tcPr>
          <w:p w:rsidR="00957149" w:rsidRPr="00957149" w:rsidRDefault="00957149" w:rsidP="00190664">
            <w:pPr>
              <w:spacing w:after="0" w:line="240" w:lineRule="auto"/>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 xml:space="preserve">ООО </w:t>
            </w:r>
            <w:r w:rsidRPr="00957149">
              <w:rPr>
                <w:rFonts w:ascii="Times New Roman" w:eastAsia="Calibri" w:hAnsi="Times New Roman" w:cs="Times New Roman"/>
                <w:sz w:val="28"/>
                <w:szCs w:val="28"/>
                <w:lang w:val="en-US"/>
              </w:rPr>
              <w:t>“</w:t>
            </w:r>
            <w:r w:rsidRPr="00957149">
              <w:rPr>
                <w:rFonts w:ascii="Times New Roman" w:eastAsia="Calibri" w:hAnsi="Times New Roman" w:cs="Times New Roman"/>
                <w:sz w:val="28"/>
                <w:szCs w:val="28"/>
              </w:rPr>
              <w:t>Римит</w:t>
            </w:r>
            <w:r w:rsidRPr="00957149">
              <w:rPr>
                <w:rFonts w:ascii="Times New Roman" w:eastAsia="Calibri" w:hAnsi="Times New Roman" w:cs="Times New Roman"/>
                <w:sz w:val="28"/>
                <w:szCs w:val="28"/>
                <w:lang w:val="en-US"/>
              </w:rPr>
              <w:t>”</w:t>
            </w:r>
          </w:p>
        </w:tc>
        <w:tc>
          <w:tcPr>
            <w:tcW w:w="2467" w:type="dxa"/>
          </w:tcPr>
          <w:p w:rsidR="00957149" w:rsidRPr="00957149" w:rsidRDefault="00957149" w:rsidP="00190664">
            <w:pPr>
              <w:spacing w:after="0" w:line="240" w:lineRule="auto"/>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Частная собственность</w:t>
            </w:r>
          </w:p>
        </w:tc>
      </w:tr>
      <w:tr w:rsidR="00957149" w:rsidRPr="00957149" w:rsidTr="00957149">
        <w:tc>
          <w:tcPr>
            <w:tcW w:w="959" w:type="dxa"/>
          </w:tcPr>
          <w:p w:rsidR="00957149" w:rsidRPr="00957149" w:rsidRDefault="00957149" w:rsidP="00190664">
            <w:pPr>
              <w:spacing w:after="0" w:line="240" w:lineRule="auto"/>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2.</w:t>
            </w:r>
          </w:p>
        </w:tc>
        <w:tc>
          <w:tcPr>
            <w:tcW w:w="3814" w:type="dxa"/>
          </w:tcPr>
          <w:p w:rsidR="00957149" w:rsidRPr="00957149" w:rsidRDefault="00957149" w:rsidP="00190664">
            <w:pPr>
              <w:spacing w:after="0" w:line="240" w:lineRule="auto"/>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Кармалинское месторождение. Татаро- Каргалинский сельсовет</w:t>
            </w:r>
          </w:p>
        </w:tc>
        <w:tc>
          <w:tcPr>
            <w:tcW w:w="2791" w:type="dxa"/>
          </w:tcPr>
          <w:p w:rsidR="00957149" w:rsidRPr="00957149" w:rsidRDefault="00957149" w:rsidP="00190664">
            <w:pPr>
              <w:spacing w:after="0" w:line="240" w:lineRule="auto"/>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ООО “Орнбургская Горная Компания”, г. Оренбург, ул. Базовая,21/1</w:t>
            </w:r>
          </w:p>
        </w:tc>
        <w:tc>
          <w:tcPr>
            <w:tcW w:w="2467" w:type="dxa"/>
          </w:tcPr>
          <w:p w:rsidR="00957149" w:rsidRPr="00957149" w:rsidRDefault="00957149" w:rsidP="00190664">
            <w:pPr>
              <w:spacing w:after="0" w:line="240" w:lineRule="auto"/>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Частная собственность</w:t>
            </w:r>
          </w:p>
        </w:tc>
      </w:tr>
    </w:tbl>
    <w:p w:rsidR="00957149" w:rsidRPr="00957149" w:rsidRDefault="00957149" w:rsidP="00190664">
      <w:pPr>
        <w:spacing w:after="0" w:line="240" w:lineRule="auto"/>
        <w:ind w:firstLine="709"/>
        <w:jc w:val="both"/>
        <w:rPr>
          <w:rFonts w:ascii="Times New Roman" w:eastAsia="Calibri" w:hAnsi="Times New Roman" w:cs="Times New Roman"/>
          <w:sz w:val="28"/>
          <w:szCs w:val="28"/>
          <w:lang w:eastAsia="ru-RU"/>
        </w:rPr>
      </w:pPr>
      <w:r w:rsidRPr="00957149">
        <w:rPr>
          <w:rFonts w:ascii="Times New Roman" w:eastAsia="Calibri" w:hAnsi="Times New Roman" w:cs="Times New Roman"/>
          <w:sz w:val="28"/>
          <w:szCs w:val="28"/>
          <w:lang w:eastAsia="ru-RU"/>
        </w:rPr>
        <w:t>Также имеется совмещенная лицензия на добычу и геологоразведку известняка на Ждановском участке у ООО “Мастер Стоун”. На геологическое изучение ПГС имеется лицензия у следующих предприятий:</w:t>
      </w:r>
    </w:p>
    <w:p w:rsidR="00957149" w:rsidRPr="00957149" w:rsidRDefault="00957149" w:rsidP="00190664">
      <w:pPr>
        <w:spacing w:after="0" w:line="240" w:lineRule="auto"/>
        <w:ind w:firstLine="709"/>
        <w:jc w:val="both"/>
        <w:rPr>
          <w:rFonts w:ascii="Times New Roman" w:eastAsia="Calibri" w:hAnsi="Times New Roman" w:cs="Times New Roman"/>
          <w:sz w:val="28"/>
          <w:szCs w:val="28"/>
          <w:lang w:eastAsia="ru-RU"/>
        </w:rPr>
      </w:pPr>
      <w:r w:rsidRPr="00957149">
        <w:rPr>
          <w:rFonts w:ascii="Times New Roman" w:eastAsia="Calibri" w:hAnsi="Times New Roman" w:cs="Times New Roman"/>
          <w:sz w:val="28"/>
          <w:szCs w:val="28"/>
          <w:lang w:eastAsia="ru-RU"/>
        </w:rPr>
        <w:t>1. ООО “Система”. Татаро-Каргалинское месторождение в северо-западной  части села Татарская Каргала;</w:t>
      </w:r>
    </w:p>
    <w:p w:rsidR="00957149" w:rsidRDefault="00957149" w:rsidP="00190664">
      <w:pPr>
        <w:spacing w:after="0" w:line="240" w:lineRule="auto"/>
        <w:ind w:firstLine="709"/>
        <w:jc w:val="both"/>
        <w:rPr>
          <w:rFonts w:ascii="Times New Roman" w:eastAsia="Calibri" w:hAnsi="Times New Roman" w:cs="Times New Roman"/>
          <w:sz w:val="28"/>
          <w:szCs w:val="28"/>
          <w:lang w:eastAsia="ru-RU"/>
        </w:rPr>
      </w:pPr>
      <w:r w:rsidRPr="00957149">
        <w:rPr>
          <w:rFonts w:ascii="Times New Roman" w:eastAsia="Calibri" w:hAnsi="Times New Roman" w:cs="Times New Roman"/>
          <w:sz w:val="28"/>
          <w:szCs w:val="28"/>
          <w:lang w:eastAsia="ru-RU"/>
        </w:rPr>
        <w:t>2. ООО “Промдобыча”. Татаро-Каргалинский сельсовет.</w:t>
      </w:r>
    </w:p>
    <w:p w:rsidR="00957149" w:rsidRPr="00957149" w:rsidRDefault="00957149" w:rsidP="00190664">
      <w:pPr>
        <w:spacing w:after="0" w:line="240" w:lineRule="auto"/>
        <w:ind w:firstLine="709"/>
        <w:jc w:val="both"/>
        <w:rPr>
          <w:rFonts w:ascii="Times New Roman" w:eastAsia="Calibri" w:hAnsi="Times New Roman" w:cs="Times New Roman"/>
          <w:sz w:val="28"/>
          <w:szCs w:val="28"/>
          <w:lang w:eastAsia="ru-RU"/>
        </w:rPr>
      </w:pPr>
    </w:p>
    <w:p w:rsidR="00957149" w:rsidRPr="00957149" w:rsidRDefault="00957149" w:rsidP="00190664">
      <w:pPr>
        <w:keepNext/>
        <w:keepLines/>
        <w:spacing w:after="240" w:line="240" w:lineRule="auto"/>
        <w:jc w:val="center"/>
        <w:outlineLvl w:val="0"/>
        <w:rPr>
          <w:rFonts w:ascii="Cambria" w:eastAsia="Times New Roman" w:hAnsi="Cambria" w:cs="Times New Roman"/>
          <w:b/>
          <w:bCs/>
          <w:sz w:val="28"/>
          <w:szCs w:val="28"/>
        </w:rPr>
      </w:pPr>
      <w:bookmarkStart w:id="29" w:name="_Toc343597516"/>
      <w:bookmarkStart w:id="30" w:name="_Toc349741010"/>
      <w:bookmarkStart w:id="31" w:name="_Toc353372297"/>
      <w:r w:rsidRPr="00957149">
        <w:rPr>
          <w:rFonts w:ascii="Cambria" w:eastAsia="Times New Roman" w:hAnsi="Cambria" w:cs="Times New Roman"/>
          <w:b/>
          <w:bCs/>
          <w:smallCaps/>
          <w:sz w:val="28"/>
          <w:szCs w:val="28"/>
        </w:rPr>
        <w:t>3. Демографическая ситуация. Прогноз численности населения.</w:t>
      </w:r>
      <w:bookmarkEnd w:id="29"/>
      <w:bookmarkEnd w:id="30"/>
      <w:bookmarkEnd w:id="31"/>
    </w:p>
    <w:p w:rsidR="00957149" w:rsidRPr="00957149" w:rsidRDefault="00957149" w:rsidP="00190664">
      <w:pPr>
        <w:spacing w:line="240" w:lineRule="auto"/>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По данным, предоставленным администрацией МО Татаро-Каргалинский сельсовет, численность населения по состоянию на 01 января 2012 года составила 3985 человек.</w:t>
      </w:r>
    </w:p>
    <w:p w:rsidR="00957149" w:rsidRPr="00957149" w:rsidRDefault="00957149" w:rsidP="00190664">
      <w:pPr>
        <w:spacing w:after="0" w:line="240" w:lineRule="auto"/>
        <w:ind w:firstLine="851"/>
        <w:jc w:val="both"/>
        <w:rPr>
          <w:rFonts w:ascii="Times New Roman" w:eastAsia="Calibri" w:hAnsi="Times New Roman" w:cs="Times New Roman"/>
          <w:sz w:val="28"/>
          <w:szCs w:val="28"/>
        </w:rPr>
      </w:pPr>
      <w:r w:rsidRPr="00957149">
        <w:rPr>
          <w:rFonts w:ascii="Times New Roman" w:eastAsia="Calibri" w:hAnsi="Times New Roman" w:cs="Times New Roman"/>
          <w:bCs/>
          <w:color w:val="000000"/>
          <w:sz w:val="28"/>
          <w:szCs w:val="28"/>
        </w:rPr>
        <w:t xml:space="preserve">Для расчетов в дальнейшем будем пользоваться данными </w:t>
      </w:r>
      <w:r w:rsidRPr="00957149">
        <w:rPr>
          <w:rFonts w:ascii="Times New Roman" w:eastAsia="Calibri" w:hAnsi="Times New Roman" w:cs="Times New Roman"/>
          <w:sz w:val="28"/>
          <w:szCs w:val="28"/>
        </w:rPr>
        <w:t>хозяйственного учета сельских администраций. Поскольку они являются более поздними.</w:t>
      </w:r>
    </w:p>
    <w:p w:rsidR="00957149" w:rsidRPr="00957149" w:rsidRDefault="00957149" w:rsidP="00190664">
      <w:pPr>
        <w:spacing w:line="240" w:lineRule="auto"/>
        <w:jc w:val="both"/>
        <w:rPr>
          <w:rFonts w:ascii="Times New Roman" w:eastAsia="Calibri" w:hAnsi="Times New Roman" w:cs="Times New Roman"/>
          <w:sz w:val="28"/>
          <w:szCs w:val="28"/>
        </w:rPr>
      </w:pPr>
      <w:r w:rsidRPr="00957149">
        <w:rPr>
          <w:rFonts w:ascii="Times New Roman" w:eastAsia="Calibri" w:hAnsi="Times New Roman" w:cs="Times New Roman"/>
          <w:bCs/>
          <w:color w:val="000000"/>
          <w:sz w:val="28"/>
          <w:szCs w:val="28"/>
        </w:rPr>
        <w:t>Из таблицы видно что в пос. Татарская Каргала происходит рост численности населения, а в с. Майорское – убыль, причем значительная. В целом по МО наблюдается рост численности населения (за период с 2002г. по 2012г. численность населения выросла на 254 человека).</w:t>
      </w:r>
    </w:p>
    <w:p w:rsidR="00957149" w:rsidRPr="00957149" w:rsidRDefault="00957149" w:rsidP="00190664">
      <w:pPr>
        <w:spacing w:after="0" w:line="240" w:lineRule="auto"/>
        <w:ind w:firstLine="851"/>
        <w:jc w:val="both"/>
        <w:rPr>
          <w:rFonts w:ascii="Times New Roman" w:eastAsia="Calibri" w:hAnsi="Times New Roman" w:cs="Times New Roman"/>
          <w:bCs/>
          <w:i/>
          <w:color w:val="000000"/>
          <w:sz w:val="28"/>
          <w:szCs w:val="28"/>
        </w:rPr>
      </w:pPr>
      <w:r w:rsidRPr="00957149">
        <w:rPr>
          <w:rFonts w:ascii="Times New Roman" w:eastAsia="Calibri" w:hAnsi="Times New Roman" w:cs="Times New Roman"/>
          <w:i/>
          <w:sz w:val="28"/>
          <w:szCs w:val="28"/>
        </w:rPr>
        <w:lastRenderedPageBreak/>
        <w:t xml:space="preserve">Таблица 6.3.2-1 </w:t>
      </w:r>
      <w:r w:rsidRPr="00957149">
        <w:rPr>
          <w:rFonts w:ascii="Times New Roman" w:eastAsia="Calibri" w:hAnsi="Times New Roman" w:cs="Times New Roman"/>
          <w:bCs/>
          <w:i/>
          <w:color w:val="000000"/>
          <w:sz w:val="28"/>
          <w:szCs w:val="28"/>
        </w:rPr>
        <w:t xml:space="preserve">Численность населения сельских населенных пунктов, входящих в состав МО </w:t>
      </w:r>
      <w:r w:rsidRPr="00957149">
        <w:rPr>
          <w:rFonts w:ascii="Times New Roman" w:eastAsia="Calibri" w:hAnsi="Times New Roman" w:cs="Times New Roman"/>
          <w:i/>
          <w:sz w:val="28"/>
          <w:szCs w:val="28"/>
        </w:rPr>
        <w:t>Татаро-Каргалинский сельсовет (в числителе - по данным  переписи, в знаменателе - хозяйственного учета сельских администраций)</w:t>
      </w:r>
      <w:r w:rsidRPr="00957149">
        <w:rPr>
          <w:rFonts w:ascii="Times New Roman" w:eastAsia="Calibri" w:hAnsi="Times New Roman" w:cs="Times New Roman"/>
          <w:bCs/>
          <w:i/>
          <w:color w:val="000000"/>
          <w:sz w:val="28"/>
          <w:szCs w:val="28"/>
        </w:rPr>
        <w:t xml:space="preserve">: </w:t>
      </w:r>
    </w:p>
    <w:tbl>
      <w:tblPr>
        <w:tblW w:w="10206" w:type="dxa"/>
        <w:tblInd w:w="-175" w:type="dxa"/>
        <w:tblLayout w:type="fixed"/>
        <w:tblLook w:val="0000"/>
      </w:tblPr>
      <w:tblGrid>
        <w:gridCol w:w="3260"/>
        <w:gridCol w:w="3402"/>
        <w:gridCol w:w="3544"/>
      </w:tblGrid>
      <w:tr w:rsidR="00957149" w:rsidRPr="00957149" w:rsidTr="00957149">
        <w:trPr>
          <w:trHeight w:val="462"/>
        </w:trPr>
        <w:tc>
          <w:tcPr>
            <w:tcW w:w="3260" w:type="dxa"/>
            <w:tcBorders>
              <w:top w:val="single" w:sz="4" w:space="0" w:color="000000"/>
              <w:left w:val="single" w:sz="4" w:space="0" w:color="000000"/>
              <w:bottom w:val="single" w:sz="4" w:space="0" w:color="000000"/>
            </w:tcBorders>
            <w:shd w:val="clear" w:color="auto" w:fill="auto"/>
          </w:tcPr>
          <w:p w:rsidR="00957149" w:rsidRPr="00957149" w:rsidRDefault="00957149" w:rsidP="00190664">
            <w:pPr>
              <w:snapToGrid w:val="0"/>
              <w:spacing w:after="0" w:line="240" w:lineRule="auto"/>
              <w:ind w:left="-109" w:right="-49"/>
              <w:jc w:val="center"/>
              <w:rPr>
                <w:rFonts w:ascii="Times New Roman" w:eastAsia="Calibri" w:hAnsi="Times New Roman" w:cs="Times New Roman"/>
                <w:b/>
                <w:sz w:val="24"/>
                <w:szCs w:val="24"/>
              </w:rPr>
            </w:pPr>
            <w:r w:rsidRPr="00957149">
              <w:rPr>
                <w:rFonts w:ascii="Times New Roman" w:eastAsia="Calibri" w:hAnsi="Times New Roman" w:cs="Times New Roman"/>
                <w:b/>
                <w:sz w:val="24"/>
                <w:szCs w:val="24"/>
              </w:rPr>
              <w:t>Численность постоянного населения муниципального образования, по состоянию на 01 января (тыс.чел)</w:t>
            </w:r>
          </w:p>
        </w:tc>
        <w:tc>
          <w:tcPr>
            <w:tcW w:w="3402" w:type="dxa"/>
            <w:tcBorders>
              <w:top w:val="single" w:sz="4" w:space="0" w:color="000000"/>
              <w:left w:val="single" w:sz="4" w:space="0" w:color="000000"/>
              <w:bottom w:val="single" w:sz="4" w:space="0" w:color="000000"/>
              <w:right w:val="single" w:sz="4" w:space="0" w:color="auto"/>
            </w:tcBorders>
            <w:shd w:val="clear" w:color="auto" w:fill="auto"/>
            <w:vAlign w:val="center"/>
          </w:tcPr>
          <w:p w:rsidR="00957149" w:rsidRPr="00957149" w:rsidRDefault="00957149" w:rsidP="00190664">
            <w:pPr>
              <w:snapToGrid w:val="0"/>
              <w:spacing w:after="0" w:line="240" w:lineRule="auto"/>
              <w:ind w:left="-25" w:right="-23"/>
              <w:jc w:val="center"/>
              <w:rPr>
                <w:rFonts w:ascii="Times New Roman" w:eastAsia="Calibri" w:hAnsi="Times New Roman" w:cs="Times New Roman"/>
                <w:b/>
                <w:sz w:val="24"/>
                <w:szCs w:val="24"/>
              </w:rPr>
            </w:pPr>
            <w:r w:rsidRPr="00957149">
              <w:rPr>
                <w:rFonts w:ascii="Times New Roman" w:eastAsia="Calibri" w:hAnsi="Times New Roman" w:cs="Times New Roman"/>
                <w:b/>
                <w:sz w:val="24"/>
                <w:szCs w:val="24"/>
              </w:rPr>
              <w:t>С. Татарская Каргала</w:t>
            </w:r>
          </w:p>
        </w:tc>
        <w:tc>
          <w:tcPr>
            <w:tcW w:w="3544" w:type="dxa"/>
            <w:tcBorders>
              <w:top w:val="single" w:sz="4" w:space="0" w:color="000000"/>
              <w:left w:val="single" w:sz="4" w:space="0" w:color="auto"/>
              <w:bottom w:val="single" w:sz="4" w:space="0" w:color="000000"/>
              <w:right w:val="single" w:sz="4" w:space="0" w:color="auto"/>
            </w:tcBorders>
            <w:shd w:val="clear" w:color="auto" w:fill="auto"/>
            <w:vAlign w:val="center"/>
          </w:tcPr>
          <w:p w:rsidR="00957149" w:rsidRPr="00957149" w:rsidRDefault="00957149" w:rsidP="00190664">
            <w:pPr>
              <w:snapToGrid w:val="0"/>
              <w:spacing w:after="0" w:line="240" w:lineRule="auto"/>
              <w:ind w:left="-25" w:right="-23"/>
              <w:jc w:val="center"/>
              <w:rPr>
                <w:rFonts w:ascii="Times New Roman" w:eastAsia="Calibri" w:hAnsi="Times New Roman" w:cs="Times New Roman"/>
                <w:b/>
                <w:sz w:val="24"/>
                <w:szCs w:val="24"/>
              </w:rPr>
            </w:pPr>
            <w:r w:rsidRPr="00957149">
              <w:rPr>
                <w:rFonts w:ascii="Times New Roman" w:eastAsia="Calibri" w:hAnsi="Times New Roman" w:cs="Times New Roman"/>
                <w:b/>
                <w:sz w:val="24"/>
                <w:szCs w:val="24"/>
              </w:rPr>
              <w:t>с. Майорское</w:t>
            </w:r>
          </w:p>
        </w:tc>
      </w:tr>
      <w:tr w:rsidR="00957149" w:rsidRPr="00957149" w:rsidTr="00957149">
        <w:trPr>
          <w:trHeight w:val="142"/>
        </w:trPr>
        <w:tc>
          <w:tcPr>
            <w:tcW w:w="3260" w:type="dxa"/>
            <w:tcBorders>
              <w:top w:val="single" w:sz="4" w:space="0" w:color="000000"/>
              <w:left w:val="single" w:sz="4" w:space="0" w:color="000000"/>
              <w:bottom w:val="single" w:sz="4" w:space="0" w:color="000000"/>
            </w:tcBorders>
            <w:shd w:val="clear" w:color="auto" w:fill="auto"/>
          </w:tcPr>
          <w:p w:rsidR="00957149" w:rsidRPr="00957149" w:rsidRDefault="00957149" w:rsidP="00190664">
            <w:pPr>
              <w:snapToGrid w:val="0"/>
              <w:spacing w:after="0" w:line="240" w:lineRule="auto"/>
              <w:ind w:left="-109" w:right="-49"/>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1959 г.</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2416/-</w:t>
            </w:r>
          </w:p>
        </w:tc>
        <w:tc>
          <w:tcPr>
            <w:tcW w:w="3544" w:type="dxa"/>
            <w:tcBorders>
              <w:top w:val="single" w:sz="4" w:space="0" w:color="000000"/>
              <w:left w:val="single" w:sz="4" w:space="0" w:color="auto"/>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336/-</w:t>
            </w:r>
          </w:p>
        </w:tc>
      </w:tr>
      <w:tr w:rsidR="00957149" w:rsidRPr="00957149" w:rsidTr="00957149">
        <w:trPr>
          <w:trHeight w:val="142"/>
        </w:trPr>
        <w:tc>
          <w:tcPr>
            <w:tcW w:w="3260" w:type="dxa"/>
            <w:tcBorders>
              <w:top w:val="single" w:sz="4" w:space="0" w:color="000000"/>
              <w:left w:val="single" w:sz="4" w:space="0" w:color="000000"/>
              <w:bottom w:val="single" w:sz="4" w:space="0" w:color="000000"/>
            </w:tcBorders>
            <w:shd w:val="clear" w:color="auto" w:fill="auto"/>
          </w:tcPr>
          <w:p w:rsidR="00957149" w:rsidRPr="00957149" w:rsidRDefault="00957149" w:rsidP="00190664">
            <w:pPr>
              <w:snapToGrid w:val="0"/>
              <w:spacing w:after="0" w:line="240" w:lineRule="auto"/>
              <w:ind w:left="-109" w:right="-49"/>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1970 г.</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2788/-</w:t>
            </w:r>
          </w:p>
        </w:tc>
        <w:tc>
          <w:tcPr>
            <w:tcW w:w="3544" w:type="dxa"/>
            <w:tcBorders>
              <w:top w:val="single" w:sz="4" w:space="0" w:color="000000"/>
              <w:left w:val="single" w:sz="4" w:space="0" w:color="auto"/>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232/-</w:t>
            </w:r>
          </w:p>
        </w:tc>
      </w:tr>
      <w:tr w:rsidR="00957149" w:rsidRPr="00957149" w:rsidTr="00957149">
        <w:trPr>
          <w:trHeight w:val="142"/>
        </w:trPr>
        <w:tc>
          <w:tcPr>
            <w:tcW w:w="3260" w:type="dxa"/>
            <w:tcBorders>
              <w:top w:val="single" w:sz="4" w:space="0" w:color="000000"/>
              <w:left w:val="single" w:sz="4" w:space="0" w:color="000000"/>
              <w:bottom w:val="single" w:sz="4" w:space="0" w:color="000000"/>
            </w:tcBorders>
            <w:shd w:val="clear" w:color="auto" w:fill="auto"/>
          </w:tcPr>
          <w:p w:rsidR="00957149" w:rsidRPr="00957149" w:rsidRDefault="00957149" w:rsidP="00190664">
            <w:pPr>
              <w:snapToGrid w:val="0"/>
              <w:spacing w:after="0" w:line="240" w:lineRule="auto"/>
              <w:ind w:left="-109" w:right="-49"/>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1979 г.</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2801/-</w:t>
            </w:r>
          </w:p>
        </w:tc>
        <w:tc>
          <w:tcPr>
            <w:tcW w:w="3544" w:type="dxa"/>
            <w:tcBorders>
              <w:top w:val="single" w:sz="4" w:space="0" w:color="000000"/>
              <w:left w:val="single" w:sz="4" w:space="0" w:color="auto"/>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152/-</w:t>
            </w:r>
          </w:p>
        </w:tc>
      </w:tr>
      <w:tr w:rsidR="00957149" w:rsidRPr="00957149" w:rsidTr="00957149">
        <w:trPr>
          <w:trHeight w:val="142"/>
        </w:trPr>
        <w:tc>
          <w:tcPr>
            <w:tcW w:w="3260" w:type="dxa"/>
            <w:tcBorders>
              <w:top w:val="single" w:sz="4" w:space="0" w:color="000000"/>
              <w:left w:val="single" w:sz="4" w:space="0" w:color="000000"/>
              <w:bottom w:val="single" w:sz="4" w:space="0" w:color="000000"/>
            </w:tcBorders>
            <w:shd w:val="clear" w:color="auto" w:fill="auto"/>
          </w:tcPr>
          <w:p w:rsidR="00957149" w:rsidRPr="00957149" w:rsidRDefault="00957149" w:rsidP="00190664">
            <w:pPr>
              <w:snapToGrid w:val="0"/>
              <w:spacing w:after="0" w:line="240" w:lineRule="auto"/>
              <w:ind w:left="-109" w:right="-49"/>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1989 г.</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2887/-</w:t>
            </w:r>
          </w:p>
        </w:tc>
        <w:tc>
          <w:tcPr>
            <w:tcW w:w="3544" w:type="dxa"/>
            <w:tcBorders>
              <w:top w:val="single" w:sz="4" w:space="0" w:color="000000"/>
              <w:left w:val="single" w:sz="4" w:space="0" w:color="auto"/>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91/-</w:t>
            </w:r>
          </w:p>
        </w:tc>
      </w:tr>
      <w:tr w:rsidR="00957149" w:rsidRPr="00957149" w:rsidTr="00957149">
        <w:trPr>
          <w:trHeight w:val="149"/>
        </w:trPr>
        <w:tc>
          <w:tcPr>
            <w:tcW w:w="3260" w:type="dxa"/>
            <w:tcBorders>
              <w:top w:val="single" w:sz="4" w:space="0" w:color="000000"/>
              <w:left w:val="single" w:sz="4" w:space="0" w:color="000000"/>
              <w:bottom w:val="single" w:sz="4" w:space="0" w:color="000000"/>
            </w:tcBorders>
            <w:shd w:val="clear" w:color="auto" w:fill="auto"/>
          </w:tcPr>
          <w:p w:rsidR="00957149" w:rsidRPr="00957149" w:rsidRDefault="00957149" w:rsidP="00190664">
            <w:pPr>
              <w:snapToGrid w:val="0"/>
              <w:spacing w:after="0" w:line="240" w:lineRule="auto"/>
              <w:ind w:left="-109" w:right="-49"/>
              <w:jc w:val="center"/>
              <w:rPr>
                <w:rFonts w:ascii="Times New Roman" w:eastAsia="Calibri" w:hAnsi="Times New Roman" w:cs="Times New Roman"/>
                <w:sz w:val="24"/>
                <w:szCs w:val="24"/>
              </w:rPr>
            </w:pPr>
            <w:smartTag w:uri="urn:schemas-microsoft-com:office:smarttags" w:element="metricconverter">
              <w:smartTagPr>
                <w:attr w:name="ProductID" w:val="2001 г"/>
              </w:smartTagPr>
              <w:r w:rsidRPr="00957149">
                <w:rPr>
                  <w:rFonts w:ascii="Times New Roman" w:eastAsia="Calibri" w:hAnsi="Times New Roman" w:cs="Times New Roman"/>
                  <w:sz w:val="24"/>
                  <w:szCs w:val="24"/>
                </w:rPr>
                <w:t>2001 г</w:t>
              </w:r>
            </w:smartTag>
            <w:r w:rsidRPr="00957149">
              <w:rPr>
                <w:rFonts w:ascii="Times New Roman" w:eastAsia="Calibri" w:hAnsi="Times New Roman" w:cs="Times New Roman"/>
                <w:sz w:val="24"/>
                <w:szCs w:val="24"/>
              </w:rPr>
              <w:t>.</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-/3638</w:t>
            </w:r>
          </w:p>
        </w:tc>
        <w:tc>
          <w:tcPr>
            <w:tcW w:w="3544" w:type="dxa"/>
            <w:tcBorders>
              <w:top w:val="single" w:sz="4" w:space="0" w:color="000000"/>
              <w:left w:val="single" w:sz="4" w:space="0" w:color="auto"/>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-/99</w:t>
            </w:r>
          </w:p>
        </w:tc>
      </w:tr>
      <w:tr w:rsidR="00957149" w:rsidRPr="00957149" w:rsidTr="00957149">
        <w:trPr>
          <w:trHeight w:val="149"/>
        </w:trPr>
        <w:tc>
          <w:tcPr>
            <w:tcW w:w="3260" w:type="dxa"/>
            <w:tcBorders>
              <w:top w:val="single" w:sz="4" w:space="0" w:color="000000"/>
              <w:left w:val="single" w:sz="4" w:space="0" w:color="000000"/>
              <w:bottom w:val="single" w:sz="4" w:space="0" w:color="000000"/>
            </w:tcBorders>
            <w:shd w:val="clear" w:color="auto" w:fill="auto"/>
          </w:tcPr>
          <w:p w:rsidR="00957149" w:rsidRPr="00957149" w:rsidRDefault="00957149" w:rsidP="00190664">
            <w:pPr>
              <w:snapToGrid w:val="0"/>
              <w:spacing w:after="0" w:line="240" w:lineRule="auto"/>
              <w:ind w:left="-109" w:right="-49"/>
              <w:jc w:val="center"/>
              <w:rPr>
                <w:rFonts w:ascii="Times New Roman" w:eastAsia="Calibri" w:hAnsi="Times New Roman" w:cs="Times New Roman"/>
                <w:sz w:val="24"/>
                <w:szCs w:val="24"/>
              </w:rPr>
            </w:pPr>
            <w:smartTag w:uri="urn:schemas-microsoft-com:office:smarttags" w:element="metricconverter">
              <w:smartTagPr>
                <w:attr w:name="ProductID" w:val="2002 г"/>
              </w:smartTagPr>
              <w:r w:rsidRPr="00957149">
                <w:rPr>
                  <w:rFonts w:ascii="Times New Roman" w:eastAsia="Calibri" w:hAnsi="Times New Roman" w:cs="Times New Roman"/>
                  <w:sz w:val="24"/>
                  <w:szCs w:val="24"/>
                </w:rPr>
                <w:t>2002 г</w:t>
              </w:r>
            </w:smartTag>
            <w:r w:rsidRPr="00957149">
              <w:rPr>
                <w:rFonts w:ascii="Times New Roman" w:eastAsia="Calibri" w:hAnsi="Times New Roman" w:cs="Times New Roman"/>
                <w:sz w:val="24"/>
                <w:szCs w:val="24"/>
              </w:rPr>
              <w:t>.</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3497/3633</w:t>
            </w:r>
          </w:p>
        </w:tc>
        <w:tc>
          <w:tcPr>
            <w:tcW w:w="3544" w:type="dxa"/>
            <w:tcBorders>
              <w:top w:val="single" w:sz="4" w:space="0" w:color="000000"/>
              <w:left w:val="single" w:sz="4" w:space="0" w:color="auto"/>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163/98</w:t>
            </w:r>
          </w:p>
        </w:tc>
      </w:tr>
      <w:tr w:rsidR="00957149" w:rsidRPr="00957149" w:rsidTr="00957149">
        <w:trPr>
          <w:trHeight w:val="149"/>
        </w:trPr>
        <w:tc>
          <w:tcPr>
            <w:tcW w:w="3260" w:type="dxa"/>
            <w:tcBorders>
              <w:top w:val="single" w:sz="4" w:space="0" w:color="000000"/>
              <w:left w:val="single" w:sz="4" w:space="0" w:color="000000"/>
              <w:bottom w:val="single" w:sz="4" w:space="0" w:color="000000"/>
            </w:tcBorders>
            <w:shd w:val="clear" w:color="auto" w:fill="auto"/>
          </w:tcPr>
          <w:p w:rsidR="00957149" w:rsidRPr="00957149" w:rsidRDefault="00957149" w:rsidP="00190664">
            <w:pPr>
              <w:snapToGrid w:val="0"/>
              <w:spacing w:after="0" w:line="240" w:lineRule="auto"/>
              <w:ind w:left="-109" w:right="-49"/>
              <w:jc w:val="center"/>
              <w:rPr>
                <w:rFonts w:ascii="Times New Roman" w:eastAsia="Calibri" w:hAnsi="Times New Roman" w:cs="Times New Roman"/>
                <w:sz w:val="24"/>
                <w:szCs w:val="24"/>
              </w:rPr>
            </w:pPr>
            <w:smartTag w:uri="urn:schemas-microsoft-com:office:smarttags" w:element="metricconverter">
              <w:smartTagPr>
                <w:attr w:name="ProductID" w:val="2003 г"/>
              </w:smartTagPr>
              <w:r w:rsidRPr="00957149">
                <w:rPr>
                  <w:rFonts w:ascii="Times New Roman" w:eastAsia="Calibri" w:hAnsi="Times New Roman" w:cs="Times New Roman"/>
                  <w:sz w:val="24"/>
                  <w:szCs w:val="24"/>
                </w:rPr>
                <w:t>2003 г</w:t>
              </w:r>
            </w:smartTag>
            <w:r w:rsidRPr="00957149">
              <w:rPr>
                <w:rFonts w:ascii="Times New Roman" w:eastAsia="Calibri" w:hAnsi="Times New Roman" w:cs="Times New Roman"/>
                <w:sz w:val="24"/>
                <w:szCs w:val="24"/>
              </w:rPr>
              <w:t>.</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-/3430</w:t>
            </w:r>
          </w:p>
        </w:tc>
        <w:tc>
          <w:tcPr>
            <w:tcW w:w="3544" w:type="dxa"/>
            <w:tcBorders>
              <w:top w:val="single" w:sz="4" w:space="0" w:color="000000"/>
              <w:left w:val="single" w:sz="4" w:space="0" w:color="auto"/>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-/113</w:t>
            </w:r>
          </w:p>
        </w:tc>
      </w:tr>
      <w:tr w:rsidR="00957149" w:rsidRPr="00957149" w:rsidTr="00957149">
        <w:trPr>
          <w:trHeight w:val="149"/>
        </w:trPr>
        <w:tc>
          <w:tcPr>
            <w:tcW w:w="3260" w:type="dxa"/>
            <w:tcBorders>
              <w:top w:val="single" w:sz="4" w:space="0" w:color="000000"/>
              <w:left w:val="single" w:sz="4" w:space="0" w:color="000000"/>
              <w:bottom w:val="single" w:sz="4" w:space="0" w:color="000000"/>
            </w:tcBorders>
            <w:shd w:val="clear" w:color="auto" w:fill="auto"/>
          </w:tcPr>
          <w:p w:rsidR="00957149" w:rsidRPr="00957149" w:rsidRDefault="00957149" w:rsidP="00190664">
            <w:pPr>
              <w:snapToGrid w:val="0"/>
              <w:spacing w:after="0" w:line="240" w:lineRule="auto"/>
              <w:ind w:left="-109" w:right="-49"/>
              <w:jc w:val="center"/>
              <w:rPr>
                <w:rFonts w:ascii="Times New Roman" w:eastAsia="Calibri" w:hAnsi="Times New Roman" w:cs="Times New Roman"/>
                <w:sz w:val="24"/>
                <w:szCs w:val="24"/>
              </w:rPr>
            </w:pPr>
            <w:smartTag w:uri="urn:schemas-microsoft-com:office:smarttags" w:element="metricconverter">
              <w:smartTagPr>
                <w:attr w:name="ProductID" w:val="2004 г"/>
              </w:smartTagPr>
              <w:r w:rsidRPr="00957149">
                <w:rPr>
                  <w:rFonts w:ascii="Times New Roman" w:eastAsia="Calibri" w:hAnsi="Times New Roman" w:cs="Times New Roman"/>
                  <w:sz w:val="24"/>
                  <w:szCs w:val="24"/>
                </w:rPr>
                <w:t>2004 г</w:t>
              </w:r>
            </w:smartTag>
            <w:r w:rsidRPr="00957149">
              <w:rPr>
                <w:rFonts w:ascii="Times New Roman" w:eastAsia="Calibri" w:hAnsi="Times New Roman" w:cs="Times New Roman"/>
                <w:sz w:val="24"/>
                <w:szCs w:val="24"/>
              </w:rPr>
              <w:t>.</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-/3593</w:t>
            </w:r>
          </w:p>
        </w:tc>
        <w:tc>
          <w:tcPr>
            <w:tcW w:w="3544" w:type="dxa"/>
            <w:tcBorders>
              <w:top w:val="single" w:sz="4" w:space="0" w:color="000000"/>
              <w:left w:val="single" w:sz="4" w:space="0" w:color="auto"/>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-/140</w:t>
            </w:r>
          </w:p>
        </w:tc>
      </w:tr>
      <w:tr w:rsidR="00957149" w:rsidRPr="00957149" w:rsidTr="00957149">
        <w:trPr>
          <w:trHeight w:val="149"/>
        </w:trPr>
        <w:tc>
          <w:tcPr>
            <w:tcW w:w="3260" w:type="dxa"/>
            <w:tcBorders>
              <w:top w:val="single" w:sz="4" w:space="0" w:color="000000"/>
              <w:left w:val="single" w:sz="4" w:space="0" w:color="000000"/>
              <w:bottom w:val="single" w:sz="4" w:space="0" w:color="000000"/>
            </w:tcBorders>
            <w:shd w:val="clear" w:color="auto" w:fill="auto"/>
          </w:tcPr>
          <w:p w:rsidR="00957149" w:rsidRPr="00957149" w:rsidRDefault="00957149" w:rsidP="00190664">
            <w:pPr>
              <w:snapToGrid w:val="0"/>
              <w:spacing w:after="0" w:line="240" w:lineRule="auto"/>
              <w:ind w:left="-109" w:right="-49"/>
              <w:jc w:val="center"/>
              <w:rPr>
                <w:rFonts w:ascii="Times New Roman" w:eastAsia="Calibri" w:hAnsi="Times New Roman" w:cs="Times New Roman"/>
                <w:sz w:val="24"/>
                <w:szCs w:val="24"/>
              </w:rPr>
            </w:pPr>
            <w:smartTag w:uri="urn:schemas-microsoft-com:office:smarttags" w:element="metricconverter">
              <w:smartTagPr>
                <w:attr w:name="ProductID" w:val="2005 г"/>
              </w:smartTagPr>
              <w:r w:rsidRPr="00957149">
                <w:rPr>
                  <w:rFonts w:ascii="Times New Roman" w:eastAsia="Calibri" w:hAnsi="Times New Roman" w:cs="Times New Roman"/>
                  <w:sz w:val="24"/>
                  <w:szCs w:val="24"/>
                </w:rPr>
                <w:t>2005 г</w:t>
              </w:r>
            </w:smartTag>
            <w:r w:rsidRPr="00957149">
              <w:rPr>
                <w:rFonts w:ascii="Times New Roman" w:eastAsia="Calibri" w:hAnsi="Times New Roman" w:cs="Times New Roman"/>
                <w:sz w:val="24"/>
                <w:szCs w:val="24"/>
              </w:rPr>
              <w:t>.</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-/3624</w:t>
            </w:r>
          </w:p>
        </w:tc>
        <w:tc>
          <w:tcPr>
            <w:tcW w:w="3544" w:type="dxa"/>
            <w:tcBorders>
              <w:top w:val="single" w:sz="4" w:space="0" w:color="000000"/>
              <w:left w:val="single" w:sz="4" w:space="0" w:color="auto"/>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-/127</w:t>
            </w:r>
          </w:p>
        </w:tc>
      </w:tr>
      <w:tr w:rsidR="00957149" w:rsidRPr="00957149" w:rsidTr="00957149">
        <w:trPr>
          <w:trHeight w:val="142"/>
        </w:trPr>
        <w:tc>
          <w:tcPr>
            <w:tcW w:w="3260" w:type="dxa"/>
            <w:tcBorders>
              <w:top w:val="single" w:sz="4" w:space="0" w:color="000000"/>
              <w:left w:val="single" w:sz="4" w:space="0" w:color="000000"/>
              <w:bottom w:val="single" w:sz="4" w:space="0" w:color="000000"/>
            </w:tcBorders>
            <w:shd w:val="clear" w:color="auto" w:fill="auto"/>
          </w:tcPr>
          <w:p w:rsidR="00957149" w:rsidRPr="00957149" w:rsidRDefault="00957149" w:rsidP="00190664">
            <w:pPr>
              <w:snapToGrid w:val="0"/>
              <w:spacing w:after="0" w:line="240" w:lineRule="auto"/>
              <w:ind w:left="-109" w:right="-49"/>
              <w:jc w:val="center"/>
              <w:rPr>
                <w:rFonts w:ascii="Times New Roman" w:eastAsia="Calibri" w:hAnsi="Times New Roman" w:cs="Times New Roman"/>
                <w:sz w:val="24"/>
                <w:szCs w:val="24"/>
              </w:rPr>
            </w:pPr>
            <w:smartTag w:uri="urn:schemas-microsoft-com:office:smarttags" w:element="metricconverter">
              <w:smartTagPr>
                <w:attr w:name="ProductID" w:val="2006 г"/>
              </w:smartTagPr>
              <w:r w:rsidRPr="00957149">
                <w:rPr>
                  <w:rFonts w:ascii="Times New Roman" w:eastAsia="Calibri" w:hAnsi="Times New Roman" w:cs="Times New Roman"/>
                  <w:sz w:val="24"/>
                  <w:szCs w:val="24"/>
                </w:rPr>
                <w:t>2006 г</w:t>
              </w:r>
            </w:smartTag>
            <w:r w:rsidRPr="00957149">
              <w:rPr>
                <w:rFonts w:ascii="Times New Roman" w:eastAsia="Calibri" w:hAnsi="Times New Roman" w:cs="Times New Roman"/>
                <w:sz w:val="24"/>
                <w:szCs w:val="24"/>
              </w:rPr>
              <w:t>.</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-/3650</w:t>
            </w:r>
          </w:p>
        </w:tc>
        <w:tc>
          <w:tcPr>
            <w:tcW w:w="3544" w:type="dxa"/>
            <w:tcBorders>
              <w:top w:val="single" w:sz="4" w:space="0" w:color="000000"/>
              <w:left w:val="single" w:sz="4" w:space="0" w:color="auto"/>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-/131</w:t>
            </w:r>
          </w:p>
        </w:tc>
      </w:tr>
      <w:tr w:rsidR="00957149" w:rsidRPr="00957149" w:rsidTr="00957149">
        <w:trPr>
          <w:trHeight w:val="155"/>
        </w:trPr>
        <w:tc>
          <w:tcPr>
            <w:tcW w:w="3260" w:type="dxa"/>
            <w:tcBorders>
              <w:top w:val="single" w:sz="4" w:space="0" w:color="000000"/>
              <w:left w:val="single" w:sz="4" w:space="0" w:color="000000"/>
              <w:bottom w:val="single" w:sz="4" w:space="0" w:color="000000"/>
            </w:tcBorders>
            <w:shd w:val="clear" w:color="auto" w:fill="auto"/>
          </w:tcPr>
          <w:p w:rsidR="00957149" w:rsidRPr="00957149" w:rsidRDefault="00957149" w:rsidP="00190664">
            <w:pPr>
              <w:snapToGrid w:val="0"/>
              <w:spacing w:after="0" w:line="240" w:lineRule="auto"/>
              <w:ind w:left="-109" w:right="-49"/>
              <w:jc w:val="center"/>
              <w:rPr>
                <w:rFonts w:ascii="Times New Roman" w:eastAsia="Calibri" w:hAnsi="Times New Roman" w:cs="Times New Roman"/>
                <w:sz w:val="24"/>
                <w:szCs w:val="24"/>
              </w:rPr>
            </w:pPr>
            <w:smartTag w:uri="urn:schemas-microsoft-com:office:smarttags" w:element="metricconverter">
              <w:smartTagPr>
                <w:attr w:name="ProductID" w:val="2007 г"/>
              </w:smartTagPr>
              <w:r w:rsidRPr="00957149">
                <w:rPr>
                  <w:rFonts w:ascii="Times New Roman" w:eastAsia="Calibri" w:hAnsi="Times New Roman" w:cs="Times New Roman"/>
                  <w:sz w:val="24"/>
                  <w:szCs w:val="24"/>
                </w:rPr>
                <w:t>2007 г</w:t>
              </w:r>
            </w:smartTag>
            <w:r w:rsidRPr="00957149">
              <w:rPr>
                <w:rFonts w:ascii="Times New Roman" w:eastAsia="Calibri" w:hAnsi="Times New Roman" w:cs="Times New Roman"/>
                <w:sz w:val="24"/>
                <w:szCs w:val="24"/>
              </w:rPr>
              <w:t>.</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-/3673</w:t>
            </w:r>
          </w:p>
        </w:tc>
        <w:tc>
          <w:tcPr>
            <w:tcW w:w="3544" w:type="dxa"/>
            <w:tcBorders>
              <w:top w:val="single" w:sz="4" w:space="0" w:color="000000"/>
              <w:left w:val="single" w:sz="4" w:space="0" w:color="auto"/>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-/105</w:t>
            </w:r>
          </w:p>
        </w:tc>
      </w:tr>
      <w:tr w:rsidR="00957149" w:rsidRPr="00957149" w:rsidTr="00957149">
        <w:trPr>
          <w:trHeight w:val="142"/>
        </w:trPr>
        <w:tc>
          <w:tcPr>
            <w:tcW w:w="3260" w:type="dxa"/>
            <w:tcBorders>
              <w:top w:val="single" w:sz="4" w:space="0" w:color="000000"/>
              <w:left w:val="single" w:sz="4" w:space="0" w:color="000000"/>
              <w:bottom w:val="single" w:sz="4" w:space="0" w:color="000000"/>
            </w:tcBorders>
            <w:shd w:val="clear" w:color="auto" w:fill="auto"/>
          </w:tcPr>
          <w:p w:rsidR="00957149" w:rsidRPr="00957149" w:rsidRDefault="00957149" w:rsidP="00190664">
            <w:pPr>
              <w:snapToGrid w:val="0"/>
              <w:spacing w:after="0" w:line="240" w:lineRule="auto"/>
              <w:ind w:left="-109" w:right="-49"/>
              <w:jc w:val="center"/>
              <w:rPr>
                <w:rFonts w:ascii="Times New Roman" w:eastAsia="Calibri" w:hAnsi="Times New Roman" w:cs="Times New Roman"/>
                <w:sz w:val="24"/>
                <w:szCs w:val="24"/>
              </w:rPr>
            </w:pPr>
            <w:smartTag w:uri="urn:schemas-microsoft-com:office:smarttags" w:element="metricconverter">
              <w:smartTagPr>
                <w:attr w:name="ProductID" w:val="2008 г"/>
              </w:smartTagPr>
              <w:r w:rsidRPr="00957149">
                <w:rPr>
                  <w:rFonts w:ascii="Times New Roman" w:eastAsia="Calibri" w:hAnsi="Times New Roman" w:cs="Times New Roman"/>
                  <w:sz w:val="24"/>
                  <w:szCs w:val="24"/>
                </w:rPr>
                <w:t>2008 г</w:t>
              </w:r>
            </w:smartTag>
            <w:r w:rsidRPr="00957149">
              <w:rPr>
                <w:rFonts w:ascii="Times New Roman" w:eastAsia="Calibri" w:hAnsi="Times New Roman" w:cs="Times New Roman"/>
                <w:sz w:val="24"/>
                <w:szCs w:val="24"/>
              </w:rPr>
              <w:t>.</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-/3713</w:t>
            </w:r>
          </w:p>
        </w:tc>
        <w:tc>
          <w:tcPr>
            <w:tcW w:w="3544" w:type="dxa"/>
            <w:tcBorders>
              <w:top w:val="single" w:sz="4" w:space="0" w:color="000000"/>
              <w:left w:val="single" w:sz="4" w:space="0" w:color="auto"/>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-/135</w:t>
            </w:r>
          </w:p>
        </w:tc>
      </w:tr>
      <w:tr w:rsidR="00957149" w:rsidRPr="00957149" w:rsidTr="00957149">
        <w:trPr>
          <w:trHeight w:val="142"/>
        </w:trPr>
        <w:tc>
          <w:tcPr>
            <w:tcW w:w="3260" w:type="dxa"/>
            <w:tcBorders>
              <w:top w:val="single" w:sz="4" w:space="0" w:color="000000"/>
              <w:left w:val="single" w:sz="4" w:space="0" w:color="000000"/>
              <w:bottom w:val="single" w:sz="4" w:space="0" w:color="000000"/>
            </w:tcBorders>
            <w:shd w:val="clear" w:color="auto" w:fill="auto"/>
          </w:tcPr>
          <w:p w:rsidR="00957149" w:rsidRPr="00957149" w:rsidRDefault="00957149" w:rsidP="00190664">
            <w:pPr>
              <w:snapToGrid w:val="0"/>
              <w:spacing w:after="0" w:line="240" w:lineRule="auto"/>
              <w:ind w:left="-109" w:right="-49"/>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2009 г.</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-/3733</w:t>
            </w:r>
          </w:p>
        </w:tc>
        <w:tc>
          <w:tcPr>
            <w:tcW w:w="3544" w:type="dxa"/>
            <w:tcBorders>
              <w:top w:val="single" w:sz="4" w:space="0" w:color="000000"/>
              <w:left w:val="single" w:sz="4" w:space="0" w:color="auto"/>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-/136</w:t>
            </w:r>
          </w:p>
        </w:tc>
      </w:tr>
      <w:tr w:rsidR="00957149" w:rsidRPr="00957149" w:rsidTr="00957149">
        <w:trPr>
          <w:trHeight w:val="142"/>
        </w:trPr>
        <w:tc>
          <w:tcPr>
            <w:tcW w:w="3260" w:type="dxa"/>
            <w:tcBorders>
              <w:top w:val="single" w:sz="4" w:space="0" w:color="000000"/>
              <w:left w:val="single" w:sz="4" w:space="0" w:color="000000"/>
              <w:bottom w:val="single" w:sz="4" w:space="0" w:color="000000"/>
            </w:tcBorders>
            <w:shd w:val="clear" w:color="auto" w:fill="auto"/>
          </w:tcPr>
          <w:p w:rsidR="00957149" w:rsidRPr="00957149" w:rsidRDefault="00957149" w:rsidP="00190664">
            <w:pPr>
              <w:snapToGrid w:val="0"/>
              <w:spacing w:after="0" w:line="240" w:lineRule="auto"/>
              <w:ind w:left="-109" w:right="-49"/>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2010 г.</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3800/3791</w:t>
            </w:r>
          </w:p>
        </w:tc>
        <w:tc>
          <w:tcPr>
            <w:tcW w:w="3544" w:type="dxa"/>
            <w:tcBorders>
              <w:top w:val="single" w:sz="4" w:space="0" w:color="000000"/>
              <w:left w:val="single" w:sz="4" w:space="0" w:color="auto"/>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70/136</w:t>
            </w:r>
          </w:p>
        </w:tc>
      </w:tr>
      <w:tr w:rsidR="00957149" w:rsidRPr="00957149" w:rsidTr="00957149">
        <w:trPr>
          <w:trHeight w:val="142"/>
        </w:trPr>
        <w:tc>
          <w:tcPr>
            <w:tcW w:w="3260" w:type="dxa"/>
            <w:tcBorders>
              <w:top w:val="single" w:sz="4" w:space="0" w:color="000000"/>
              <w:left w:val="single" w:sz="4" w:space="0" w:color="000000"/>
              <w:bottom w:val="single" w:sz="4" w:space="0" w:color="000000"/>
            </w:tcBorders>
            <w:shd w:val="clear" w:color="auto" w:fill="auto"/>
          </w:tcPr>
          <w:p w:rsidR="00957149" w:rsidRPr="00957149" w:rsidRDefault="00957149" w:rsidP="00190664">
            <w:pPr>
              <w:snapToGrid w:val="0"/>
              <w:spacing w:after="0" w:line="240" w:lineRule="auto"/>
              <w:ind w:left="-109" w:right="-49"/>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2011 г.</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-/3799</w:t>
            </w:r>
          </w:p>
        </w:tc>
        <w:tc>
          <w:tcPr>
            <w:tcW w:w="3544" w:type="dxa"/>
            <w:tcBorders>
              <w:top w:val="single" w:sz="4" w:space="0" w:color="000000"/>
              <w:left w:val="single" w:sz="4" w:space="0" w:color="auto"/>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-/96</w:t>
            </w:r>
          </w:p>
        </w:tc>
      </w:tr>
      <w:tr w:rsidR="00957149" w:rsidRPr="00957149" w:rsidTr="00957149">
        <w:trPr>
          <w:trHeight w:val="142"/>
        </w:trPr>
        <w:tc>
          <w:tcPr>
            <w:tcW w:w="3260" w:type="dxa"/>
            <w:tcBorders>
              <w:top w:val="single" w:sz="4" w:space="0" w:color="000000"/>
              <w:left w:val="single" w:sz="4" w:space="0" w:color="000000"/>
              <w:bottom w:val="single" w:sz="4" w:space="0" w:color="000000"/>
            </w:tcBorders>
            <w:shd w:val="clear" w:color="auto" w:fill="auto"/>
          </w:tcPr>
          <w:p w:rsidR="00957149" w:rsidRPr="00957149" w:rsidRDefault="00957149" w:rsidP="00190664">
            <w:pPr>
              <w:snapToGrid w:val="0"/>
              <w:spacing w:after="0" w:line="240" w:lineRule="auto"/>
              <w:ind w:left="-109" w:right="-49"/>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2012 г.</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3800/3894</w:t>
            </w:r>
          </w:p>
        </w:tc>
        <w:tc>
          <w:tcPr>
            <w:tcW w:w="3544" w:type="dxa"/>
            <w:tcBorders>
              <w:top w:val="single" w:sz="4" w:space="0" w:color="000000"/>
              <w:left w:val="single" w:sz="4" w:space="0" w:color="auto"/>
              <w:bottom w:val="single" w:sz="4" w:space="0" w:color="000000"/>
              <w:right w:val="single" w:sz="4" w:space="0" w:color="auto"/>
            </w:tcBorders>
            <w:shd w:val="clear" w:color="auto" w:fill="auto"/>
          </w:tcPr>
          <w:p w:rsidR="00957149" w:rsidRPr="00957149" w:rsidRDefault="00957149" w:rsidP="00190664">
            <w:pPr>
              <w:snapToGrid w:val="0"/>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70/91</w:t>
            </w:r>
          </w:p>
        </w:tc>
      </w:tr>
    </w:tbl>
    <w:p w:rsidR="00957149" w:rsidRPr="00957149" w:rsidRDefault="00957149" w:rsidP="00190664">
      <w:pPr>
        <w:spacing w:before="240" w:line="240" w:lineRule="auto"/>
        <w:jc w:val="both"/>
        <w:rPr>
          <w:rFonts w:ascii="Times New Roman" w:eastAsia="Calibri" w:hAnsi="Times New Roman" w:cs="Times New Roman"/>
          <w:i/>
          <w:sz w:val="28"/>
          <w:szCs w:val="28"/>
        </w:rPr>
      </w:pPr>
    </w:p>
    <w:p w:rsidR="00957149" w:rsidRPr="00957149" w:rsidRDefault="00957149" w:rsidP="00190664">
      <w:pPr>
        <w:spacing w:before="240" w:line="240" w:lineRule="auto"/>
        <w:jc w:val="both"/>
        <w:rPr>
          <w:rFonts w:ascii="Times New Roman" w:eastAsia="Calibri" w:hAnsi="Times New Roman" w:cs="Times New Roman"/>
          <w:i/>
          <w:sz w:val="28"/>
          <w:szCs w:val="28"/>
        </w:rPr>
      </w:pPr>
      <w:r w:rsidRPr="00957149">
        <w:rPr>
          <w:rFonts w:ascii="Times New Roman" w:eastAsia="Calibri" w:hAnsi="Times New Roman" w:cs="Times New Roman"/>
          <w:i/>
          <w:sz w:val="28"/>
          <w:szCs w:val="28"/>
        </w:rPr>
        <w:t>Диаграмма 6.3.2.-1 – Динамика численности населения МО Татаро-Каргалинский сельсовет</w:t>
      </w:r>
    </w:p>
    <w:p w:rsidR="00957149" w:rsidRPr="00957149" w:rsidRDefault="00957149" w:rsidP="00190664">
      <w:pPr>
        <w:spacing w:line="240" w:lineRule="auto"/>
        <w:jc w:val="both"/>
        <w:rPr>
          <w:rFonts w:ascii="Times New Roman" w:eastAsia="Calibri" w:hAnsi="Times New Roman" w:cs="Times New Roman"/>
          <w:noProof/>
          <w:sz w:val="28"/>
          <w:szCs w:val="28"/>
          <w:lang w:eastAsia="ru-RU"/>
        </w:rPr>
      </w:pPr>
      <w:r w:rsidRPr="00957149">
        <w:rPr>
          <w:rFonts w:ascii="Calibri" w:eastAsia="Calibri" w:hAnsi="Calibri" w:cs="Times New Roman"/>
          <w:noProof/>
          <w:lang w:eastAsia="ru-RU"/>
        </w:rPr>
        <w:drawing>
          <wp:inline distT="0" distB="0" distL="0" distR="0">
            <wp:extent cx="4570095" cy="2741295"/>
            <wp:effectExtent l="0" t="0" r="20955" b="20955"/>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57149" w:rsidRPr="00957149" w:rsidRDefault="00957149" w:rsidP="00190664">
      <w:pPr>
        <w:spacing w:after="0" w:line="240" w:lineRule="auto"/>
        <w:ind w:firstLine="709"/>
        <w:jc w:val="both"/>
        <w:rPr>
          <w:rFonts w:ascii="Times New Roman" w:eastAsia="Calibri" w:hAnsi="Times New Roman" w:cs="Times New Roman"/>
          <w:noProof/>
          <w:sz w:val="28"/>
          <w:szCs w:val="28"/>
          <w:lang w:eastAsia="ru-RU"/>
        </w:rPr>
      </w:pPr>
      <w:r w:rsidRPr="00957149">
        <w:rPr>
          <w:rFonts w:ascii="Times New Roman" w:eastAsia="Calibri" w:hAnsi="Times New Roman" w:cs="Times New Roman"/>
          <w:sz w:val="28"/>
          <w:szCs w:val="28"/>
        </w:rPr>
        <w:t>Из таблицы и диаграммы видно, что численность населения достаточно равномерно увеличивается.</w:t>
      </w:r>
    </w:p>
    <w:p w:rsidR="00957149" w:rsidRPr="00957149" w:rsidRDefault="00957149" w:rsidP="00190664">
      <w:pPr>
        <w:tabs>
          <w:tab w:val="left" w:pos="1110"/>
        </w:tabs>
        <w:spacing w:after="0" w:line="240" w:lineRule="auto"/>
        <w:ind w:firstLine="709"/>
        <w:jc w:val="both"/>
        <w:rPr>
          <w:rFonts w:ascii="Times New Roman" w:eastAsia="Calibri" w:hAnsi="Times New Roman" w:cs="Times New Roman"/>
          <w:color w:val="000000"/>
          <w:sz w:val="28"/>
          <w:szCs w:val="28"/>
        </w:rPr>
      </w:pPr>
      <w:r w:rsidRPr="00957149">
        <w:rPr>
          <w:rFonts w:ascii="Times New Roman" w:eastAsia="Calibri" w:hAnsi="Times New Roman" w:cs="Times New Roman"/>
          <w:color w:val="000000"/>
          <w:sz w:val="28"/>
          <w:szCs w:val="28"/>
        </w:rPr>
        <w:t xml:space="preserve">На динамику численности населения оказывают влияние показатели естественного  и механического (миграционного) движения населения. </w:t>
      </w:r>
    </w:p>
    <w:p w:rsidR="00957149" w:rsidRPr="00957149" w:rsidRDefault="00957149" w:rsidP="00190664">
      <w:pPr>
        <w:spacing w:after="0" w:line="240" w:lineRule="auto"/>
        <w:ind w:firstLine="709"/>
        <w:jc w:val="both"/>
        <w:rPr>
          <w:rFonts w:ascii="Times New Roman" w:eastAsia="Times New Roman" w:hAnsi="Times New Roman" w:cs="Times New Roman"/>
          <w:color w:val="000000"/>
          <w:sz w:val="28"/>
          <w:szCs w:val="28"/>
          <w:lang w:eastAsia="ru-RU"/>
        </w:rPr>
      </w:pPr>
      <w:r w:rsidRPr="00957149">
        <w:rPr>
          <w:rFonts w:ascii="Times New Roman" w:eastAsia="Times New Roman" w:hAnsi="Times New Roman" w:cs="Times New Roman"/>
          <w:i/>
          <w:color w:val="000000"/>
          <w:sz w:val="28"/>
          <w:szCs w:val="28"/>
          <w:lang w:eastAsia="ru-RU"/>
        </w:rPr>
        <w:t>Естественным движением</w:t>
      </w:r>
      <w:r w:rsidRPr="00957149">
        <w:rPr>
          <w:rFonts w:ascii="Times New Roman" w:eastAsia="Times New Roman" w:hAnsi="Times New Roman" w:cs="Times New Roman"/>
          <w:color w:val="000000"/>
          <w:sz w:val="28"/>
          <w:szCs w:val="28"/>
          <w:lang w:eastAsia="ru-RU"/>
        </w:rPr>
        <w:t xml:space="preserve"> населения называют изменение численности населения за счет рождений и смертей. </w:t>
      </w:r>
    </w:p>
    <w:p w:rsidR="00957149" w:rsidRPr="00957149" w:rsidRDefault="00957149" w:rsidP="00190664">
      <w:pPr>
        <w:spacing w:after="0" w:line="240" w:lineRule="auto"/>
        <w:ind w:firstLine="851"/>
        <w:jc w:val="both"/>
        <w:rPr>
          <w:rFonts w:ascii="Times New Roman" w:eastAsia="Times New Roman" w:hAnsi="Times New Roman" w:cs="Times New Roman"/>
          <w:color w:val="000000"/>
          <w:sz w:val="28"/>
          <w:szCs w:val="28"/>
          <w:lang w:eastAsia="ru-RU"/>
        </w:rPr>
      </w:pPr>
      <w:r w:rsidRPr="00957149">
        <w:rPr>
          <w:rFonts w:ascii="Times New Roman" w:eastAsia="Times New Roman" w:hAnsi="Times New Roman" w:cs="Times New Roman"/>
          <w:color w:val="000000"/>
          <w:sz w:val="28"/>
          <w:szCs w:val="28"/>
          <w:lang w:eastAsia="ru-RU"/>
        </w:rPr>
        <w:lastRenderedPageBreak/>
        <w:t>Согласно данным администрации МО Татаро-Каргалинский сельсовет сведения о количестве родившихся и умерших за последние 5 лет на территории поселения  представлены в таблице 6.3.2-2</w:t>
      </w:r>
    </w:p>
    <w:p w:rsidR="00957149" w:rsidRPr="00957149" w:rsidRDefault="00957149" w:rsidP="00190664">
      <w:pPr>
        <w:tabs>
          <w:tab w:val="left" w:pos="1110"/>
        </w:tabs>
        <w:spacing w:before="240" w:after="0" w:line="240" w:lineRule="auto"/>
        <w:jc w:val="both"/>
        <w:rPr>
          <w:rFonts w:ascii="Times New Roman" w:eastAsia="Calibri" w:hAnsi="Times New Roman" w:cs="Times New Roman"/>
          <w:i/>
          <w:sz w:val="28"/>
          <w:szCs w:val="28"/>
        </w:rPr>
      </w:pPr>
      <w:r w:rsidRPr="00957149">
        <w:rPr>
          <w:rFonts w:ascii="Times New Roman" w:eastAsia="Calibri" w:hAnsi="Times New Roman" w:cs="Times New Roman"/>
          <w:i/>
          <w:sz w:val="28"/>
          <w:szCs w:val="28"/>
        </w:rPr>
        <w:t xml:space="preserve">Таблица 6.3.2-2  Естественное движение населения в МО </w:t>
      </w:r>
      <w:r w:rsidRPr="00957149">
        <w:rPr>
          <w:rFonts w:ascii="Times New Roman" w:eastAsia="Calibri" w:hAnsi="Times New Roman" w:cs="Times New Roman"/>
          <w:i/>
          <w:color w:val="000000"/>
          <w:sz w:val="28"/>
          <w:szCs w:val="28"/>
        </w:rPr>
        <w:t>Татаро-Каргалинский</w:t>
      </w:r>
      <w:r w:rsidRPr="00957149">
        <w:rPr>
          <w:rFonts w:ascii="Times New Roman" w:eastAsia="Calibri" w:hAnsi="Times New Roman" w:cs="Times New Roman"/>
          <w:i/>
          <w:sz w:val="28"/>
          <w:szCs w:val="28"/>
        </w:rPr>
        <w:t>сельсовет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5A0"/>
      </w:tblPr>
      <w:tblGrid>
        <w:gridCol w:w="2308"/>
        <w:gridCol w:w="2309"/>
        <w:gridCol w:w="2309"/>
        <w:gridCol w:w="2309"/>
      </w:tblGrid>
      <w:tr w:rsidR="00957149" w:rsidRPr="00957149" w:rsidTr="00957149">
        <w:tc>
          <w:tcPr>
            <w:tcW w:w="2308" w:type="dxa"/>
          </w:tcPr>
          <w:p w:rsidR="00957149" w:rsidRPr="00957149" w:rsidRDefault="00957149" w:rsidP="00190664">
            <w:pPr>
              <w:tabs>
                <w:tab w:val="left" w:pos="1110"/>
              </w:tabs>
              <w:spacing w:after="0" w:line="240" w:lineRule="auto"/>
              <w:jc w:val="center"/>
              <w:rPr>
                <w:rFonts w:ascii="Times New Roman" w:eastAsia="Calibri" w:hAnsi="Times New Roman" w:cs="Times New Roman"/>
                <w:b/>
                <w:sz w:val="28"/>
                <w:szCs w:val="28"/>
              </w:rPr>
            </w:pPr>
            <w:r w:rsidRPr="00957149">
              <w:rPr>
                <w:rFonts w:ascii="Times New Roman" w:eastAsia="Calibri" w:hAnsi="Times New Roman" w:cs="Times New Roman"/>
                <w:b/>
                <w:sz w:val="28"/>
                <w:szCs w:val="28"/>
              </w:rPr>
              <w:t>Годы</w:t>
            </w:r>
          </w:p>
        </w:tc>
        <w:tc>
          <w:tcPr>
            <w:tcW w:w="2309" w:type="dxa"/>
            <w:vAlign w:val="center"/>
          </w:tcPr>
          <w:p w:rsidR="00957149" w:rsidRPr="00957149" w:rsidRDefault="00957149" w:rsidP="00190664">
            <w:pPr>
              <w:tabs>
                <w:tab w:val="center" w:pos="4677"/>
                <w:tab w:val="right" w:pos="9355"/>
              </w:tabs>
              <w:spacing w:after="0" w:line="240" w:lineRule="auto"/>
              <w:jc w:val="center"/>
              <w:rPr>
                <w:rFonts w:ascii="Times New Roman" w:eastAsia="Times New Roman" w:hAnsi="Times New Roman" w:cs="Times New Roman"/>
                <w:b/>
                <w:color w:val="000000"/>
                <w:sz w:val="28"/>
                <w:szCs w:val="28"/>
                <w:lang w:eastAsia="ru-RU"/>
              </w:rPr>
            </w:pPr>
            <w:r w:rsidRPr="00957149">
              <w:rPr>
                <w:rFonts w:ascii="Times New Roman" w:eastAsia="Times New Roman" w:hAnsi="Times New Roman" w:cs="Times New Roman"/>
                <w:b/>
                <w:color w:val="000000"/>
                <w:sz w:val="28"/>
                <w:szCs w:val="28"/>
                <w:lang w:eastAsia="ru-RU"/>
              </w:rPr>
              <w:t>Количество родившихся, чел.</w:t>
            </w:r>
          </w:p>
        </w:tc>
        <w:tc>
          <w:tcPr>
            <w:tcW w:w="2309" w:type="dxa"/>
            <w:vAlign w:val="center"/>
          </w:tcPr>
          <w:p w:rsidR="00957149" w:rsidRPr="00957149" w:rsidRDefault="00957149" w:rsidP="00190664">
            <w:pPr>
              <w:tabs>
                <w:tab w:val="center" w:pos="4677"/>
                <w:tab w:val="right" w:pos="9355"/>
              </w:tabs>
              <w:spacing w:after="0" w:line="240" w:lineRule="auto"/>
              <w:jc w:val="center"/>
              <w:rPr>
                <w:rFonts w:ascii="Times New Roman" w:eastAsia="Times New Roman" w:hAnsi="Times New Roman" w:cs="Times New Roman"/>
                <w:b/>
                <w:color w:val="000000"/>
                <w:sz w:val="28"/>
                <w:szCs w:val="28"/>
                <w:lang w:eastAsia="ru-RU"/>
              </w:rPr>
            </w:pPr>
            <w:r w:rsidRPr="00957149">
              <w:rPr>
                <w:rFonts w:ascii="Times New Roman" w:eastAsia="Times New Roman" w:hAnsi="Times New Roman" w:cs="Times New Roman"/>
                <w:b/>
                <w:color w:val="000000"/>
                <w:sz w:val="28"/>
                <w:szCs w:val="28"/>
                <w:lang w:eastAsia="ru-RU"/>
              </w:rPr>
              <w:t>Количество умерших, чел.</w:t>
            </w:r>
          </w:p>
        </w:tc>
        <w:tc>
          <w:tcPr>
            <w:tcW w:w="2309" w:type="dxa"/>
            <w:vAlign w:val="center"/>
          </w:tcPr>
          <w:p w:rsidR="00957149" w:rsidRPr="00957149" w:rsidRDefault="00957149" w:rsidP="00190664">
            <w:pPr>
              <w:tabs>
                <w:tab w:val="center" w:pos="4677"/>
                <w:tab w:val="right" w:pos="9355"/>
              </w:tabs>
              <w:spacing w:after="0" w:line="240" w:lineRule="auto"/>
              <w:jc w:val="center"/>
              <w:rPr>
                <w:rFonts w:ascii="Times New Roman" w:eastAsia="Times New Roman" w:hAnsi="Times New Roman" w:cs="Times New Roman"/>
                <w:b/>
                <w:color w:val="000000"/>
                <w:sz w:val="28"/>
                <w:szCs w:val="28"/>
                <w:lang w:eastAsia="ru-RU"/>
              </w:rPr>
            </w:pPr>
            <w:r w:rsidRPr="00957149">
              <w:rPr>
                <w:rFonts w:ascii="Times New Roman" w:eastAsia="Times New Roman" w:hAnsi="Times New Roman" w:cs="Times New Roman"/>
                <w:b/>
                <w:color w:val="000000"/>
                <w:sz w:val="28"/>
                <w:szCs w:val="28"/>
                <w:lang w:eastAsia="ru-RU"/>
              </w:rPr>
              <w:t>Естественный прирост (+)</w:t>
            </w:r>
          </w:p>
          <w:p w:rsidR="00957149" w:rsidRPr="00957149" w:rsidRDefault="00957149" w:rsidP="00190664">
            <w:pPr>
              <w:tabs>
                <w:tab w:val="center" w:pos="4677"/>
                <w:tab w:val="right" w:pos="9355"/>
              </w:tabs>
              <w:spacing w:after="0" w:line="240" w:lineRule="auto"/>
              <w:jc w:val="center"/>
              <w:rPr>
                <w:rFonts w:ascii="Times New Roman" w:eastAsia="Times New Roman" w:hAnsi="Times New Roman" w:cs="Times New Roman"/>
                <w:b/>
                <w:color w:val="000000"/>
                <w:sz w:val="28"/>
                <w:szCs w:val="28"/>
                <w:lang w:eastAsia="ru-RU"/>
              </w:rPr>
            </w:pPr>
            <w:r w:rsidRPr="00957149">
              <w:rPr>
                <w:rFonts w:ascii="Times New Roman" w:eastAsia="Times New Roman" w:hAnsi="Times New Roman" w:cs="Times New Roman"/>
                <w:b/>
                <w:color w:val="000000"/>
                <w:sz w:val="28"/>
                <w:szCs w:val="28"/>
                <w:lang w:eastAsia="ru-RU"/>
              </w:rPr>
              <w:t>убыль (-)</w:t>
            </w:r>
          </w:p>
        </w:tc>
      </w:tr>
      <w:tr w:rsidR="00957149" w:rsidRPr="00957149" w:rsidTr="00957149">
        <w:tc>
          <w:tcPr>
            <w:tcW w:w="2308" w:type="dxa"/>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2008</w:t>
            </w:r>
          </w:p>
        </w:tc>
        <w:tc>
          <w:tcPr>
            <w:tcW w:w="2309" w:type="dxa"/>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47</w:t>
            </w:r>
          </w:p>
        </w:tc>
        <w:tc>
          <w:tcPr>
            <w:tcW w:w="2309" w:type="dxa"/>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37</w:t>
            </w:r>
          </w:p>
        </w:tc>
        <w:tc>
          <w:tcPr>
            <w:tcW w:w="2309" w:type="dxa"/>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+ 10</w:t>
            </w:r>
          </w:p>
        </w:tc>
      </w:tr>
      <w:tr w:rsidR="00957149" w:rsidRPr="00957149" w:rsidTr="00957149">
        <w:tc>
          <w:tcPr>
            <w:tcW w:w="2308" w:type="dxa"/>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2009</w:t>
            </w:r>
          </w:p>
        </w:tc>
        <w:tc>
          <w:tcPr>
            <w:tcW w:w="2309" w:type="dxa"/>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53</w:t>
            </w:r>
          </w:p>
        </w:tc>
        <w:tc>
          <w:tcPr>
            <w:tcW w:w="2309" w:type="dxa"/>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36</w:t>
            </w:r>
          </w:p>
        </w:tc>
        <w:tc>
          <w:tcPr>
            <w:tcW w:w="2309" w:type="dxa"/>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+ 17</w:t>
            </w:r>
          </w:p>
        </w:tc>
      </w:tr>
      <w:tr w:rsidR="00957149" w:rsidRPr="00957149" w:rsidTr="00957149">
        <w:tc>
          <w:tcPr>
            <w:tcW w:w="2308" w:type="dxa"/>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2010</w:t>
            </w:r>
          </w:p>
        </w:tc>
        <w:tc>
          <w:tcPr>
            <w:tcW w:w="2309" w:type="dxa"/>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58</w:t>
            </w:r>
          </w:p>
        </w:tc>
        <w:tc>
          <w:tcPr>
            <w:tcW w:w="2309" w:type="dxa"/>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36</w:t>
            </w:r>
          </w:p>
        </w:tc>
        <w:tc>
          <w:tcPr>
            <w:tcW w:w="2309" w:type="dxa"/>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+ 22</w:t>
            </w:r>
          </w:p>
        </w:tc>
      </w:tr>
      <w:tr w:rsidR="00957149" w:rsidRPr="00957149" w:rsidTr="00957149">
        <w:tc>
          <w:tcPr>
            <w:tcW w:w="2308" w:type="dxa"/>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2011</w:t>
            </w:r>
          </w:p>
        </w:tc>
        <w:tc>
          <w:tcPr>
            <w:tcW w:w="2309" w:type="dxa"/>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82</w:t>
            </w:r>
          </w:p>
        </w:tc>
        <w:tc>
          <w:tcPr>
            <w:tcW w:w="2309" w:type="dxa"/>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30</w:t>
            </w:r>
          </w:p>
        </w:tc>
        <w:tc>
          <w:tcPr>
            <w:tcW w:w="2309" w:type="dxa"/>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+ 52</w:t>
            </w:r>
          </w:p>
        </w:tc>
      </w:tr>
      <w:tr w:rsidR="00957149" w:rsidRPr="00957149" w:rsidTr="00957149">
        <w:tc>
          <w:tcPr>
            <w:tcW w:w="2308" w:type="dxa"/>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2012</w:t>
            </w:r>
          </w:p>
        </w:tc>
        <w:tc>
          <w:tcPr>
            <w:tcW w:w="2309" w:type="dxa"/>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71</w:t>
            </w:r>
          </w:p>
        </w:tc>
        <w:tc>
          <w:tcPr>
            <w:tcW w:w="2309" w:type="dxa"/>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39</w:t>
            </w:r>
          </w:p>
        </w:tc>
        <w:tc>
          <w:tcPr>
            <w:tcW w:w="2309" w:type="dxa"/>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+ 32</w:t>
            </w:r>
          </w:p>
        </w:tc>
      </w:tr>
      <w:tr w:rsidR="00957149" w:rsidRPr="00957149" w:rsidTr="00957149">
        <w:tc>
          <w:tcPr>
            <w:tcW w:w="2308" w:type="dxa"/>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p>
        </w:tc>
        <w:tc>
          <w:tcPr>
            <w:tcW w:w="2309" w:type="dxa"/>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p>
        </w:tc>
        <w:tc>
          <w:tcPr>
            <w:tcW w:w="2309" w:type="dxa"/>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p>
        </w:tc>
        <w:tc>
          <w:tcPr>
            <w:tcW w:w="2309" w:type="dxa"/>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p>
        </w:tc>
      </w:tr>
    </w:tbl>
    <w:p w:rsidR="00957149" w:rsidRPr="00957149" w:rsidRDefault="00957149" w:rsidP="00190664">
      <w:pPr>
        <w:tabs>
          <w:tab w:val="left" w:pos="1110"/>
        </w:tabs>
        <w:spacing w:before="240" w:after="0" w:line="240" w:lineRule="auto"/>
        <w:jc w:val="both"/>
        <w:rPr>
          <w:rFonts w:ascii="Times New Roman" w:eastAsia="Calibri" w:hAnsi="Times New Roman" w:cs="Times New Roman"/>
          <w:sz w:val="28"/>
          <w:szCs w:val="28"/>
        </w:rPr>
      </w:pPr>
      <w:r w:rsidRPr="00957149">
        <w:rPr>
          <w:rFonts w:ascii="Times New Roman" w:eastAsia="Calibri" w:hAnsi="Times New Roman" w:cs="Times New Roman"/>
          <w:i/>
          <w:sz w:val="28"/>
          <w:szCs w:val="28"/>
        </w:rPr>
        <w:t xml:space="preserve">Диаграмма 6.3.2-2Естественное движение населения в МО </w:t>
      </w:r>
      <w:r w:rsidRPr="00957149">
        <w:rPr>
          <w:rFonts w:ascii="Times New Roman" w:eastAsia="Calibri" w:hAnsi="Times New Roman" w:cs="Times New Roman"/>
          <w:i/>
          <w:color w:val="000000"/>
          <w:sz w:val="28"/>
          <w:szCs w:val="28"/>
        </w:rPr>
        <w:t>Татаро-Каргалинский</w:t>
      </w:r>
      <w:r w:rsidRPr="00957149">
        <w:rPr>
          <w:rFonts w:ascii="Times New Roman" w:eastAsia="Calibri" w:hAnsi="Times New Roman" w:cs="Times New Roman"/>
          <w:i/>
          <w:sz w:val="28"/>
          <w:szCs w:val="28"/>
        </w:rPr>
        <w:t>сельсовет</w:t>
      </w:r>
    </w:p>
    <w:p w:rsidR="00957149" w:rsidRPr="00957149" w:rsidRDefault="00957149" w:rsidP="00190664">
      <w:pPr>
        <w:tabs>
          <w:tab w:val="left" w:pos="1110"/>
        </w:tabs>
        <w:spacing w:after="0" w:line="240" w:lineRule="auto"/>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ab/>
      </w:r>
      <w:r w:rsidRPr="00957149">
        <w:rPr>
          <w:rFonts w:ascii="Calibri" w:eastAsia="Calibri" w:hAnsi="Calibri" w:cs="Times New Roman"/>
          <w:noProof/>
          <w:lang w:eastAsia="ru-RU"/>
        </w:rPr>
        <w:drawing>
          <wp:inline distT="0" distB="0" distL="0" distR="0">
            <wp:extent cx="4570095" cy="2741295"/>
            <wp:effectExtent l="0" t="0" r="20955" b="20955"/>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57149" w:rsidRPr="00957149" w:rsidRDefault="00957149" w:rsidP="00190664">
      <w:pPr>
        <w:tabs>
          <w:tab w:val="left" w:pos="1110"/>
        </w:tabs>
        <w:spacing w:before="240" w:after="0" w:line="240" w:lineRule="auto"/>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ab/>
        <w:t xml:space="preserve">Из таблицы и приведенной диаграммы видно, что за выбранный период в МО </w:t>
      </w:r>
      <w:r w:rsidRPr="00957149">
        <w:rPr>
          <w:rFonts w:ascii="Times New Roman" w:eastAsia="Calibri" w:hAnsi="Times New Roman" w:cs="Times New Roman"/>
          <w:color w:val="000000"/>
          <w:sz w:val="28"/>
          <w:szCs w:val="28"/>
        </w:rPr>
        <w:t>Татаро-Каргалинский</w:t>
      </w:r>
      <w:r w:rsidRPr="00957149">
        <w:rPr>
          <w:rFonts w:ascii="Times New Roman" w:eastAsia="Calibri" w:hAnsi="Times New Roman" w:cs="Times New Roman"/>
          <w:sz w:val="28"/>
          <w:szCs w:val="28"/>
        </w:rPr>
        <w:t>сельсовет число родившихся людей преобладает над числом умерших людей. Естественный прирост также имеет высокий показатель, превышающий смерность.</w:t>
      </w:r>
    </w:p>
    <w:p w:rsidR="00957149" w:rsidRPr="00957149" w:rsidRDefault="00957149" w:rsidP="00190664">
      <w:pPr>
        <w:spacing w:line="240" w:lineRule="auto"/>
        <w:ind w:firstLine="851"/>
        <w:jc w:val="both"/>
        <w:rPr>
          <w:rFonts w:ascii="Times New Roman" w:eastAsia="Calibri" w:hAnsi="Times New Roman" w:cs="Times New Roman"/>
          <w:color w:val="000000"/>
          <w:sz w:val="28"/>
          <w:szCs w:val="28"/>
        </w:rPr>
      </w:pPr>
      <w:r w:rsidRPr="00957149">
        <w:rPr>
          <w:rFonts w:ascii="Times New Roman" w:eastAsia="Calibri" w:hAnsi="Times New Roman" w:cs="Times New Roman"/>
          <w:i/>
          <w:color w:val="000000"/>
          <w:sz w:val="28"/>
          <w:szCs w:val="28"/>
        </w:rPr>
        <w:t>Механическое движение населения</w:t>
      </w:r>
      <w:r w:rsidRPr="00957149">
        <w:rPr>
          <w:rFonts w:ascii="Times New Roman" w:eastAsia="Calibri" w:hAnsi="Times New Roman" w:cs="Times New Roman"/>
          <w:color w:val="000000"/>
          <w:sz w:val="28"/>
          <w:szCs w:val="28"/>
        </w:rPr>
        <w:t xml:space="preserve"> – миграция – изменение численности населения за счет числа прибывших и убывших человек. Сведения по миграции населения в МО Татаро-Каргалинскийсельсовет предоставлены в таблице 6.3.2-3</w:t>
      </w:r>
    </w:p>
    <w:p w:rsidR="00957149" w:rsidRPr="00957149" w:rsidRDefault="00957149" w:rsidP="00190664">
      <w:pPr>
        <w:spacing w:after="0" w:line="240" w:lineRule="auto"/>
        <w:jc w:val="both"/>
        <w:rPr>
          <w:rFonts w:ascii="Times New Roman" w:eastAsia="Calibri" w:hAnsi="Times New Roman" w:cs="Times New Roman"/>
          <w:i/>
          <w:color w:val="000000"/>
          <w:sz w:val="28"/>
          <w:szCs w:val="28"/>
        </w:rPr>
      </w:pPr>
      <w:r w:rsidRPr="00957149">
        <w:rPr>
          <w:rFonts w:ascii="Times New Roman" w:eastAsia="Calibri" w:hAnsi="Times New Roman" w:cs="Times New Roman"/>
          <w:i/>
          <w:color w:val="000000"/>
          <w:sz w:val="28"/>
          <w:szCs w:val="28"/>
        </w:rPr>
        <w:t>Таблица 6.3.2-3Миграция населения МО Татаро-Каргалинскийсельсовет.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2"/>
        <w:gridCol w:w="2090"/>
        <w:gridCol w:w="1822"/>
        <w:gridCol w:w="3987"/>
      </w:tblGrid>
      <w:tr w:rsidR="00957149" w:rsidRPr="00957149" w:rsidTr="00957149">
        <w:tc>
          <w:tcPr>
            <w:tcW w:w="873" w:type="pct"/>
          </w:tcPr>
          <w:p w:rsidR="00957149" w:rsidRPr="00957149" w:rsidRDefault="00957149" w:rsidP="00190664">
            <w:pPr>
              <w:spacing w:after="0" w:line="240" w:lineRule="auto"/>
              <w:jc w:val="center"/>
              <w:rPr>
                <w:rFonts w:ascii="Times New Roman" w:eastAsia="Calibri" w:hAnsi="Times New Roman" w:cs="Times New Roman"/>
                <w:b/>
                <w:color w:val="000000"/>
                <w:sz w:val="24"/>
                <w:szCs w:val="24"/>
              </w:rPr>
            </w:pPr>
            <w:r w:rsidRPr="00957149">
              <w:rPr>
                <w:rFonts w:ascii="Times New Roman" w:eastAsia="Calibri" w:hAnsi="Times New Roman" w:cs="Times New Roman"/>
                <w:b/>
                <w:color w:val="000000"/>
                <w:sz w:val="24"/>
                <w:szCs w:val="24"/>
              </w:rPr>
              <w:t>Год</w:t>
            </w:r>
          </w:p>
        </w:tc>
        <w:tc>
          <w:tcPr>
            <w:tcW w:w="1092" w:type="pct"/>
          </w:tcPr>
          <w:p w:rsidR="00957149" w:rsidRPr="00957149" w:rsidRDefault="00957149" w:rsidP="00190664">
            <w:pPr>
              <w:spacing w:after="0" w:line="240" w:lineRule="auto"/>
              <w:jc w:val="center"/>
              <w:rPr>
                <w:rFonts w:ascii="Times New Roman" w:eastAsia="Calibri" w:hAnsi="Times New Roman" w:cs="Times New Roman"/>
                <w:b/>
                <w:color w:val="000000"/>
                <w:sz w:val="24"/>
                <w:szCs w:val="24"/>
              </w:rPr>
            </w:pPr>
            <w:r w:rsidRPr="00957149">
              <w:rPr>
                <w:rFonts w:ascii="Times New Roman" w:eastAsia="Calibri" w:hAnsi="Times New Roman" w:cs="Times New Roman"/>
                <w:b/>
                <w:color w:val="000000"/>
                <w:sz w:val="24"/>
                <w:szCs w:val="24"/>
              </w:rPr>
              <w:t>Прибыло, чел</w:t>
            </w:r>
          </w:p>
        </w:tc>
        <w:tc>
          <w:tcPr>
            <w:tcW w:w="952" w:type="pct"/>
          </w:tcPr>
          <w:p w:rsidR="00957149" w:rsidRPr="00957149" w:rsidRDefault="00957149" w:rsidP="00190664">
            <w:pPr>
              <w:spacing w:after="0" w:line="240" w:lineRule="auto"/>
              <w:jc w:val="center"/>
              <w:rPr>
                <w:rFonts w:ascii="Times New Roman" w:eastAsia="Calibri" w:hAnsi="Times New Roman" w:cs="Times New Roman"/>
                <w:b/>
                <w:color w:val="000000"/>
                <w:sz w:val="24"/>
                <w:szCs w:val="24"/>
              </w:rPr>
            </w:pPr>
            <w:r w:rsidRPr="00957149">
              <w:rPr>
                <w:rFonts w:ascii="Times New Roman" w:eastAsia="Calibri" w:hAnsi="Times New Roman" w:cs="Times New Roman"/>
                <w:b/>
                <w:color w:val="000000"/>
                <w:sz w:val="24"/>
                <w:szCs w:val="24"/>
              </w:rPr>
              <w:t>Убыло, чел.</w:t>
            </w:r>
          </w:p>
        </w:tc>
        <w:tc>
          <w:tcPr>
            <w:tcW w:w="2083" w:type="pct"/>
          </w:tcPr>
          <w:p w:rsidR="00957149" w:rsidRPr="00957149" w:rsidRDefault="00957149" w:rsidP="00190664">
            <w:pPr>
              <w:spacing w:after="0" w:line="240" w:lineRule="auto"/>
              <w:jc w:val="center"/>
              <w:rPr>
                <w:rFonts w:ascii="Times New Roman" w:eastAsia="Calibri" w:hAnsi="Times New Roman" w:cs="Times New Roman"/>
                <w:b/>
                <w:color w:val="000000"/>
                <w:sz w:val="24"/>
                <w:szCs w:val="24"/>
              </w:rPr>
            </w:pPr>
            <w:r w:rsidRPr="00957149">
              <w:rPr>
                <w:rFonts w:ascii="Times New Roman" w:eastAsia="Calibri" w:hAnsi="Times New Roman" w:cs="Times New Roman"/>
                <w:b/>
                <w:color w:val="000000"/>
                <w:sz w:val="24"/>
                <w:szCs w:val="24"/>
              </w:rPr>
              <w:t>Миграционный прирост (+),</w:t>
            </w:r>
          </w:p>
          <w:p w:rsidR="00957149" w:rsidRPr="00957149" w:rsidRDefault="00957149" w:rsidP="00190664">
            <w:pPr>
              <w:spacing w:after="0" w:line="240" w:lineRule="auto"/>
              <w:jc w:val="center"/>
              <w:rPr>
                <w:rFonts w:ascii="Times New Roman" w:eastAsia="Calibri" w:hAnsi="Times New Roman" w:cs="Times New Roman"/>
                <w:b/>
                <w:color w:val="000000"/>
                <w:sz w:val="24"/>
                <w:szCs w:val="24"/>
              </w:rPr>
            </w:pPr>
            <w:r w:rsidRPr="00957149">
              <w:rPr>
                <w:rFonts w:ascii="Times New Roman" w:eastAsia="Calibri" w:hAnsi="Times New Roman" w:cs="Times New Roman"/>
                <w:b/>
                <w:color w:val="000000"/>
                <w:sz w:val="24"/>
                <w:szCs w:val="24"/>
              </w:rPr>
              <w:t xml:space="preserve"> убыль (-)</w:t>
            </w:r>
          </w:p>
        </w:tc>
      </w:tr>
      <w:tr w:rsidR="00957149" w:rsidRPr="00957149" w:rsidTr="00957149">
        <w:tc>
          <w:tcPr>
            <w:tcW w:w="873" w:type="pct"/>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2008</w:t>
            </w:r>
          </w:p>
        </w:tc>
        <w:tc>
          <w:tcPr>
            <w:tcW w:w="1092" w:type="pct"/>
          </w:tcPr>
          <w:p w:rsidR="00957149" w:rsidRPr="00957149" w:rsidRDefault="00957149" w:rsidP="00190664">
            <w:pPr>
              <w:spacing w:after="0" w:line="240" w:lineRule="auto"/>
              <w:jc w:val="center"/>
              <w:rPr>
                <w:rFonts w:ascii="Times New Roman" w:eastAsia="Calibri" w:hAnsi="Times New Roman" w:cs="Times New Roman"/>
                <w:color w:val="000000"/>
                <w:sz w:val="28"/>
                <w:szCs w:val="28"/>
              </w:rPr>
            </w:pPr>
            <w:r w:rsidRPr="00957149">
              <w:rPr>
                <w:rFonts w:ascii="Times New Roman" w:eastAsia="Calibri" w:hAnsi="Times New Roman" w:cs="Times New Roman"/>
                <w:color w:val="000000"/>
                <w:sz w:val="28"/>
                <w:szCs w:val="28"/>
              </w:rPr>
              <w:t>91</w:t>
            </w:r>
          </w:p>
        </w:tc>
        <w:tc>
          <w:tcPr>
            <w:tcW w:w="952" w:type="pct"/>
          </w:tcPr>
          <w:p w:rsidR="00957149" w:rsidRPr="00957149" w:rsidRDefault="00957149" w:rsidP="00190664">
            <w:pPr>
              <w:spacing w:after="0" w:line="240" w:lineRule="auto"/>
              <w:jc w:val="center"/>
              <w:rPr>
                <w:rFonts w:ascii="Times New Roman" w:eastAsia="Calibri" w:hAnsi="Times New Roman" w:cs="Times New Roman"/>
                <w:color w:val="000000"/>
                <w:sz w:val="28"/>
                <w:szCs w:val="28"/>
              </w:rPr>
            </w:pPr>
            <w:r w:rsidRPr="00957149">
              <w:rPr>
                <w:rFonts w:ascii="Times New Roman" w:eastAsia="Calibri" w:hAnsi="Times New Roman" w:cs="Times New Roman"/>
                <w:color w:val="000000"/>
                <w:sz w:val="28"/>
                <w:szCs w:val="28"/>
              </w:rPr>
              <w:t>38</w:t>
            </w:r>
          </w:p>
        </w:tc>
        <w:tc>
          <w:tcPr>
            <w:tcW w:w="2083" w:type="pct"/>
          </w:tcPr>
          <w:p w:rsidR="00957149" w:rsidRPr="00957149" w:rsidRDefault="00957149" w:rsidP="00190664">
            <w:pPr>
              <w:spacing w:after="0" w:line="240" w:lineRule="auto"/>
              <w:jc w:val="center"/>
              <w:rPr>
                <w:rFonts w:ascii="Times New Roman" w:eastAsia="Calibri" w:hAnsi="Times New Roman" w:cs="Times New Roman"/>
                <w:color w:val="000000"/>
                <w:sz w:val="28"/>
                <w:szCs w:val="28"/>
              </w:rPr>
            </w:pPr>
            <w:r w:rsidRPr="00957149">
              <w:rPr>
                <w:rFonts w:ascii="Times New Roman" w:eastAsia="Calibri" w:hAnsi="Times New Roman" w:cs="Times New Roman"/>
                <w:color w:val="000000"/>
                <w:sz w:val="28"/>
                <w:szCs w:val="28"/>
              </w:rPr>
              <w:t>+ 53</w:t>
            </w:r>
          </w:p>
        </w:tc>
      </w:tr>
      <w:tr w:rsidR="00957149" w:rsidRPr="00957149" w:rsidTr="00957149">
        <w:tc>
          <w:tcPr>
            <w:tcW w:w="873" w:type="pct"/>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2009</w:t>
            </w:r>
          </w:p>
        </w:tc>
        <w:tc>
          <w:tcPr>
            <w:tcW w:w="1092" w:type="pct"/>
          </w:tcPr>
          <w:p w:rsidR="00957149" w:rsidRPr="00957149" w:rsidRDefault="00957149" w:rsidP="00190664">
            <w:pPr>
              <w:spacing w:after="0" w:line="240" w:lineRule="auto"/>
              <w:jc w:val="center"/>
              <w:rPr>
                <w:rFonts w:ascii="Times New Roman" w:eastAsia="Calibri" w:hAnsi="Times New Roman" w:cs="Times New Roman"/>
                <w:color w:val="000000"/>
                <w:sz w:val="28"/>
                <w:szCs w:val="28"/>
              </w:rPr>
            </w:pPr>
            <w:r w:rsidRPr="00957149">
              <w:rPr>
                <w:rFonts w:ascii="Times New Roman" w:eastAsia="Calibri" w:hAnsi="Times New Roman" w:cs="Times New Roman"/>
                <w:color w:val="000000"/>
                <w:sz w:val="28"/>
                <w:szCs w:val="28"/>
              </w:rPr>
              <w:t>153</w:t>
            </w:r>
          </w:p>
        </w:tc>
        <w:tc>
          <w:tcPr>
            <w:tcW w:w="952" w:type="pct"/>
          </w:tcPr>
          <w:p w:rsidR="00957149" w:rsidRPr="00957149" w:rsidRDefault="00957149" w:rsidP="00190664">
            <w:pPr>
              <w:spacing w:after="0" w:line="240" w:lineRule="auto"/>
              <w:jc w:val="center"/>
              <w:rPr>
                <w:rFonts w:ascii="Times New Roman" w:eastAsia="Calibri" w:hAnsi="Times New Roman" w:cs="Times New Roman"/>
                <w:color w:val="000000"/>
                <w:sz w:val="28"/>
                <w:szCs w:val="28"/>
              </w:rPr>
            </w:pPr>
            <w:r w:rsidRPr="00957149">
              <w:rPr>
                <w:rFonts w:ascii="Times New Roman" w:eastAsia="Calibri" w:hAnsi="Times New Roman" w:cs="Times New Roman"/>
                <w:color w:val="000000"/>
                <w:sz w:val="28"/>
                <w:szCs w:val="28"/>
              </w:rPr>
              <w:t>59</w:t>
            </w:r>
          </w:p>
        </w:tc>
        <w:tc>
          <w:tcPr>
            <w:tcW w:w="2083" w:type="pct"/>
          </w:tcPr>
          <w:p w:rsidR="00957149" w:rsidRPr="00957149" w:rsidRDefault="00957149" w:rsidP="00190664">
            <w:pPr>
              <w:spacing w:after="0" w:line="240" w:lineRule="auto"/>
              <w:jc w:val="center"/>
              <w:rPr>
                <w:rFonts w:ascii="Times New Roman" w:eastAsia="Calibri" w:hAnsi="Times New Roman" w:cs="Times New Roman"/>
                <w:color w:val="000000"/>
                <w:sz w:val="28"/>
                <w:szCs w:val="28"/>
              </w:rPr>
            </w:pPr>
            <w:r w:rsidRPr="00957149">
              <w:rPr>
                <w:rFonts w:ascii="Times New Roman" w:eastAsia="Calibri" w:hAnsi="Times New Roman" w:cs="Times New Roman"/>
                <w:color w:val="000000"/>
                <w:sz w:val="28"/>
                <w:szCs w:val="28"/>
              </w:rPr>
              <w:t>+ 94</w:t>
            </w:r>
          </w:p>
        </w:tc>
      </w:tr>
      <w:tr w:rsidR="00957149" w:rsidRPr="00957149" w:rsidTr="00957149">
        <w:tc>
          <w:tcPr>
            <w:tcW w:w="873" w:type="pct"/>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2010</w:t>
            </w:r>
          </w:p>
        </w:tc>
        <w:tc>
          <w:tcPr>
            <w:tcW w:w="1092" w:type="pct"/>
          </w:tcPr>
          <w:p w:rsidR="00957149" w:rsidRPr="00957149" w:rsidRDefault="00957149" w:rsidP="00190664">
            <w:pPr>
              <w:spacing w:after="0" w:line="240" w:lineRule="auto"/>
              <w:jc w:val="center"/>
              <w:rPr>
                <w:rFonts w:ascii="Times New Roman" w:eastAsia="Calibri" w:hAnsi="Times New Roman" w:cs="Times New Roman"/>
                <w:color w:val="000000"/>
                <w:sz w:val="28"/>
                <w:szCs w:val="28"/>
              </w:rPr>
            </w:pPr>
            <w:r w:rsidRPr="00957149">
              <w:rPr>
                <w:rFonts w:ascii="Times New Roman" w:eastAsia="Calibri" w:hAnsi="Times New Roman" w:cs="Times New Roman"/>
                <w:color w:val="000000"/>
                <w:sz w:val="28"/>
                <w:szCs w:val="28"/>
              </w:rPr>
              <w:t>205</w:t>
            </w:r>
          </w:p>
        </w:tc>
        <w:tc>
          <w:tcPr>
            <w:tcW w:w="952" w:type="pct"/>
          </w:tcPr>
          <w:p w:rsidR="00957149" w:rsidRPr="00957149" w:rsidRDefault="00957149" w:rsidP="00190664">
            <w:pPr>
              <w:spacing w:after="0" w:line="240" w:lineRule="auto"/>
              <w:jc w:val="center"/>
              <w:rPr>
                <w:rFonts w:ascii="Times New Roman" w:eastAsia="Calibri" w:hAnsi="Times New Roman" w:cs="Times New Roman"/>
                <w:color w:val="000000"/>
                <w:sz w:val="28"/>
                <w:szCs w:val="28"/>
              </w:rPr>
            </w:pPr>
            <w:r w:rsidRPr="00957149">
              <w:rPr>
                <w:rFonts w:ascii="Times New Roman" w:eastAsia="Calibri" w:hAnsi="Times New Roman" w:cs="Times New Roman"/>
                <w:color w:val="000000"/>
                <w:sz w:val="28"/>
                <w:szCs w:val="28"/>
              </w:rPr>
              <w:t>37</w:t>
            </w:r>
          </w:p>
        </w:tc>
        <w:tc>
          <w:tcPr>
            <w:tcW w:w="2083" w:type="pct"/>
          </w:tcPr>
          <w:p w:rsidR="00957149" w:rsidRPr="00957149" w:rsidRDefault="00957149" w:rsidP="00190664">
            <w:pPr>
              <w:spacing w:after="0" w:line="240" w:lineRule="auto"/>
              <w:jc w:val="center"/>
              <w:rPr>
                <w:rFonts w:ascii="Times New Roman" w:eastAsia="Calibri" w:hAnsi="Times New Roman" w:cs="Times New Roman"/>
                <w:color w:val="000000"/>
                <w:sz w:val="28"/>
                <w:szCs w:val="28"/>
              </w:rPr>
            </w:pPr>
            <w:r w:rsidRPr="00957149">
              <w:rPr>
                <w:rFonts w:ascii="Times New Roman" w:eastAsia="Calibri" w:hAnsi="Times New Roman" w:cs="Times New Roman"/>
                <w:color w:val="000000"/>
                <w:sz w:val="28"/>
                <w:szCs w:val="28"/>
              </w:rPr>
              <w:t>+ 168</w:t>
            </w:r>
          </w:p>
        </w:tc>
      </w:tr>
      <w:tr w:rsidR="00957149" w:rsidRPr="00957149" w:rsidTr="00957149">
        <w:tc>
          <w:tcPr>
            <w:tcW w:w="873" w:type="pct"/>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2011</w:t>
            </w:r>
          </w:p>
        </w:tc>
        <w:tc>
          <w:tcPr>
            <w:tcW w:w="1092" w:type="pct"/>
          </w:tcPr>
          <w:p w:rsidR="00957149" w:rsidRPr="00957149" w:rsidRDefault="00957149" w:rsidP="00190664">
            <w:pPr>
              <w:spacing w:after="0" w:line="240" w:lineRule="auto"/>
              <w:jc w:val="center"/>
              <w:rPr>
                <w:rFonts w:ascii="Times New Roman" w:eastAsia="Calibri" w:hAnsi="Times New Roman" w:cs="Times New Roman"/>
                <w:color w:val="000000"/>
                <w:sz w:val="28"/>
                <w:szCs w:val="28"/>
              </w:rPr>
            </w:pPr>
            <w:r w:rsidRPr="00957149">
              <w:rPr>
                <w:rFonts w:ascii="Times New Roman" w:eastAsia="Calibri" w:hAnsi="Times New Roman" w:cs="Times New Roman"/>
                <w:color w:val="000000"/>
                <w:sz w:val="28"/>
                <w:szCs w:val="28"/>
              </w:rPr>
              <w:t>253</w:t>
            </w:r>
          </w:p>
        </w:tc>
        <w:tc>
          <w:tcPr>
            <w:tcW w:w="952" w:type="pct"/>
          </w:tcPr>
          <w:p w:rsidR="00957149" w:rsidRPr="00957149" w:rsidRDefault="00957149" w:rsidP="00190664">
            <w:pPr>
              <w:spacing w:after="0" w:line="240" w:lineRule="auto"/>
              <w:jc w:val="center"/>
              <w:rPr>
                <w:rFonts w:ascii="Times New Roman" w:eastAsia="Calibri" w:hAnsi="Times New Roman" w:cs="Times New Roman"/>
                <w:color w:val="000000"/>
                <w:sz w:val="28"/>
                <w:szCs w:val="28"/>
              </w:rPr>
            </w:pPr>
            <w:r w:rsidRPr="00957149">
              <w:rPr>
                <w:rFonts w:ascii="Times New Roman" w:eastAsia="Calibri" w:hAnsi="Times New Roman" w:cs="Times New Roman"/>
                <w:color w:val="000000"/>
                <w:sz w:val="28"/>
                <w:szCs w:val="28"/>
              </w:rPr>
              <w:t>53</w:t>
            </w:r>
          </w:p>
        </w:tc>
        <w:tc>
          <w:tcPr>
            <w:tcW w:w="2083" w:type="pct"/>
          </w:tcPr>
          <w:p w:rsidR="00957149" w:rsidRPr="00957149" w:rsidRDefault="00957149" w:rsidP="00190664">
            <w:pPr>
              <w:spacing w:after="0" w:line="240" w:lineRule="auto"/>
              <w:jc w:val="center"/>
              <w:rPr>
                <w:rFonts w:ascii="Times New Roman" w:eastAsia="Calibri" w:hAnsi="Times New Roman" w:cs="Times New Roman"/>
                <w:color w:val="000000"/>
                <w:sz w:val="28"/>
                <w:szCs w:val="28"/>
              </w:rPr>
            </w:pPr>
            <w:r w:rsidRPr="00957149">
              <w:rPr>
                <w:rFonts w:ascii="Times New Roman" w:eastAsia="Calibri" w:hAnsi="Times New Roman" w:cs="Times New Roman"/>
                <w:color w:val="000000"/>
                <w:sz w:val="28"/>
                <w:szCs w:val="28"/>
              </w:rPr>
              <w:t>+ 200</w:t>
            </w:r>
          </w:p>
        </w:tc>
      </w:tr>
      <w:tr w:rsidR="00957149" w:rsidRPr="00957149" w:rsidTr="00957149">
        <w:tc>
          <w:tcPr>
            <w:tcW w:w="873" w:type="pct"/>
          </w:tcPr>
          <w:p w:rsidR="00957149" w:rsidRPr="00957149" w:rsidRDefault="00957149" w:rsidP="00190664">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2012</w:t>
            </w:r>
          </w:p>
        </w:tc>
        <w:tc>
          <w:tcPr>
            <w:tcW w:w="1092" w:type="pct"/>
          </w:tcPr>
          <w:p w:rsidR="00957149" w:rsidRPr="00957149" w:rsidRDefault="00957149" w:rsidP="00190664">
            <w:pPr>
              <w:spacing w:after="0" w:line="240" w:lineRule="auto"/>
              <w:jc w:val="center"/>
              <w:rPr>
                <w:rFonts w:ascii="Times New Roman" w:eastAsia="Calibri" w:hAnsi="Times New Roman" w:cs="Times New Roman"/>
                <w:color w:val="000000"/>
                <w:sz w:val="28"/>
                <w:szCs w:val="28"/>
              </w:rPr>
            </w:pPr>
            <w:r w:rsidRPr="00957149">
              <w:rPr>
                <w:rFonts w:ascii="Times New Roman" w:eastAsia="Calibri" w:hAnsi="Times New Roman" w:cs="Times New Roman"/>
                <w:color w:val="000000"/>
                <w:sz w:val="28"/>
                <w:szCs w:val="28"/>
              </w:rPr>
              <w:t>234</w:t>
            </w:r>
          </w:p>
        </w:tc>
        <w:tc>
          <w:tcPr>
            <w:tcW w:w="952" w:type="pct"/>
          </w:tcPr>
          <w:p w:rsidR="00957149" w:rsidRPr="00957149" w:rsidRDefault="00957149" w:rsidP="00190664">
            <w:pPr>
              <w:spacing w:after="0" w:line="240" w:lineRule="auto"/>
              <w:jc w:val="center"/>
              <w:rPr>
                <w:rFonts w:ascii="Times New Roman" w:eastAsia="Calibri" w:hAnsi="Times New Roman" w:cs="Times New Roman"/>
                <w:color w:val="000000"/>
                <w:sz w:val="28"/>
                <w:szCs w:val="28"/>
              </w:rPr>
            </w:pPr>
            <w:r w:rsidRPr="00957149">
              <w:rPr>
                <w:rFonts w:ascii="Times New Roman" w:eastAsia="Calibri" w:hAnsi="Times New Roman" w:cs="Times New Roman"/>
                <w:color w:val="000000"/>
                <w:sz w:val="28"/>
                <w:szCs w:val="28"/>
              </w:rPr>
              <w:t>34</w:t>
            </w:r>
          </w:p>
        </w:tc>
        <w:tc>
          <w:tcPr>
            <w:tcW w:w="2083" w:type="pct"/>
          </w:tcPr>
          <w:p w:rsidR="00957149" w:rsidRPr="00957149" w:rsidRDefault="00957149" w:rsidP="00190664">
            <w:pPr>
              <w:spacing w:after="0" w:line="240" w:lineRule="auto"/>
              <w:jc w:val="center"/>
              <w:rPr>
                <w:rFonts w:ascii="Times New Roman" w:eastAsia="Calibri" w:hAnsi="Times New Roman" w:cs="Times New Roman"/>
                <w:color w:val="000000"/>
                <w:sz w:val="28"/>
                <w:szCs w:val="28"/>
              </w:rPr>
            </w:pPr>
            <w:r w:rsidRPr="00957149">
              <w:rPr>
                <w:rFonts w:ascii="Times New Roman" w:eastAsia="Calibri" w:hAnsi="Times New Roman" w:cs="Times New Roman"/>
                <w:color w:val="000000"/>
                <w:sz w:val="28"/>
                <w:szCs w:val="28"/>
              </w:rPr>
              <w:t>+ 200</w:t>
            </w:r>
          </w:p>
        </w:tc>
      </w:tr>
    </w:tbl>
    <w:p w:rsidR="00957149" w:rsidRPr="00957149" w:rsidRDefault="00957149" w:rsidP="00190664">
      <w:pPr>
        <w:spacing w:line="240" w:lineRule="auto"/>
        <w:jc w:val="both"/>
        <w:rPr>
          <w:rFonts w:ascii="Times New Roman" w:eastAsia="Calibri" w:hAnsi="Times New Roman" w:cs="Times New Roman"/>
          <w:i/>
          <w:sz w:val="28"/>
          <w:szCs w:val="28"/>
        </w:rPr>
      </w:pPr>
    </w:p>
    <w:p w:rsidR="00957149" w:rsidRPr="00957149" w:rsidRDefault="00957149" w:rsidP="00190664">
      <w:pPr>
        <w:spacing w:line="240" w:lineRule="auto"/>
        <w:jc w:val="both"/>
        <w:rPr>
          <w:rFonts w:ascii="Times New Roman" w:eastAsia="Calibri" w:hAnsi="Times New Roman" w:cs="Times New Roman"/>
          <w:color w:val="000000"/>
          <w:sz w:val="28"/>
          <w:szCs w:val="28"/>
        </w:rPr>
      </w:pPr>
      <w:r w:rsidRPr="00957149">
        <w:rPr>
          <w:rFonts w:ascii="Times New Roman" w:eastAsia="Calibri" w:hAnsi="Times New Roman" w:cs="Times New Roman"/>
          <w:i/>
          <w:sz w:val="28"/>
          <w:szCs w:val="28"/>
        </w:rPr>
        <w:lastRenderedPageBreak/>
        <w:t xml:space="preserve">Диаграмма 7.2.3. </w:t>
      </w:r>
      <w:r w:rsidRPr="00957149">
        <w:rPr>
          <w:rFonts w:ascii="Times New Roman" w:eastAsia="Calibri" w:hAnsi="Times New Roman" w:cs="Times New Roman"/>
          <w:i/>
          <w:color w:val="000000"/>
          <w:sz w:val="28"/>
          <w:szCs w:val="28"/>
        </w:rPr>
        <w:t>Миграция населения МО Татаро-Каргалинскийсельсовет.</w:t>
      </w:r>
    </w:p>
    <w:p w:rsidR="00957149" w:rsidRPr="00957149" w:rsidRDefault="00957149" w:rsidP="00190664">
      <w:pPr>
        <w:spacing w:line="240" w:lineRule="auto"/>
        <w:jc w:val="both"/>
        <w:rPr>
          <w:rFonts w:ascii="Times New Roman" w:eastAsia="Calibri" w:hAnsi="Times New Roman" w:cs="Times New Roman"/>
          <w:color w:val="000000"/>
          <w:sz w:val="28"/>
          <w:szCs w:val="28"/>
        </w:rPr>
      </w:pPr>
      <w:r w:rsidRPr="00957149">
        <w:rPr>
          <w:rFonts w:ascii="Calibri" w:eastAsia="Calibri" w:hAnsi="Calibri" w:cs="Times New Roman"/>
          <w:noProof/>
          <w:lang w:eastAsia="ru-RU"/>
        </w:rPr>
        <w:drawing>
          <wp:inline distT="0" distB="0" distL="0" distR="0">
            <wp:extent cx="4570095" cy="2741295"/>
            <wp:effectExtent l="0" t="0" r="20955" b="20955"/>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57149" w:rsidRPr="00957149" w:rsidRDefault="00957149" w:rsidP="00190664">
      <w:pPr>
        <w:spacing w:after="0" w:line="240" w:lineRule="auto"/>
        <w:ind w:firstLine="709"/>
        <w:jc w:val="both"/>
        <w:rPr>
          <w:rFonts w:ascii="Times New Roman" w:eastAsia="Calibri" w:hAnsi="Times New Roman" w:cs="Times New Roman"/>
          <w:color w:val="000000"/>
          <w:sz w:val="28"/>
          <w:szCs w:val="28"/>
        </w:rPr>
      </w:pPr>
      <w:r w:rsidRPr="00957149">
        <w:rPr>
          <w:rFonts w:ascii="Times New Roman" w:eastAsia="Calibri" w:hAnsi="Times New Roman" w:cs="Times New Roman"/>
          <w:color w:val="000000"/>
          <w:sz w:val="28"/>
          <w:szCs w:val="28"/>
        </w:rPr>
        <w:t>Из приведенной таблицы и диаграммы  видно, что за выбранный период всего прибыло 936 человек, а выбыло 221 человека. Таким образом, число прибывших превышает число убывших людей в 4 раза, что существенно влияет на увеличение числа жителей в МО Татаро-Каргалинский сельсовет.</w:t>
      </w:r>
    </w:p>
    <w:p w:rsidR="00957149" w:rsidRPr="00957149" w:rsidRDefault="00957149" w:rsidP="00190664">
      <w:pPr>
        <w:tabs>
          <w:tab w:val="left" w:pos="1110"/>
        </w:tabs>
        <w:spacing w:line="240" w:lineRule="auto"/>
        <w:jc w:val="both"/>
        <w:rPr>
          <w:rFonts w:ascii="Times New Roman" w:eastAsia="Calibri" w:hAnsi="Times New Roman" w:cs="Times New Roman"/>
          <w:b/>
          <w:bCs/>
          <w:sz w:val="28"/>
          <w:szCs w:val="28"/>
        </w:rPr>
      </w:pPr>
    </w:p>
    <w:p w:rsidR="00957149" w:rsidRPr="00957149" w:rsidRDefault="00957149" w:rsidP="00190664">
      <w:pPr>
        <w:keepNext/>
        <w:keepLines/>
        <w:spacing w:before="480" w:after="0" w:line="240" w:lineRule="auto"/>
        <w:jc w:val="center"/>
        <w:outlineLvl w:val="0"/>
        <w:rPr>
          <w:rFonts w:ascii="Cambria" w:eastAsia="Times New Roman" w:hAnsi="Cambria" w:cs="Times New Roman"/>
          <w:b/>
          <w:bCs/>
          <w:smallCaps/>
          <w:sz w:val="28"/>
          <w:szCs w:val="28"/>
        </w:rPr>
      </w:pPr>
      <w:bookmarkStart w:id="32" w:name="_Toc343597517"/>
      <w:bookmarkStart w:id="33" w:name="_Toc349741011"/>
      <w:bookmarkStart w:id="34" w:name="_Toc353372298"/>
      <w:r w:rsidRPr="00957149">
        <w:rPr>
          <w:rFonts w:ascii="Cambria" w:eastAsia="Times New Roman" w:hAnsi="Cambria" w:cs="Times New Roman"/>
          <w:b/>
          <w:bCs/>
          <w:smallCaps/>
          <w:sz w:val="28"/>
          <w:szCs w:val="28"/>
        </w:rPr>
        <w:t>4. Жилищный фонд и жилищное строительство.</w:t>
      </w:r>
      <w:bookmarkEnd w:id="32"/>
      <w:bookmarkEnd w:id="33"/>
      <w:bookmarkEnd w:id="34"/>
    </w:p>
    <w:p w:rsidR="00957149" w:rsidRPr="00957149" w:rsidRDefault="00957149" w:rsidP="00190664">
      <w:pPr>
        <w:spacing w:before="240" w:after="0" w:line="240" w:lineRule="auto"/>
        <w:ind w:firstLine="720"/>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 xml:space="preserve">Жилищное строительство оказывает существенное влияние на формирование внутрипоселковой системы расселения, а, следовательно, на изменение числа жителей и потребность в инфраструктурных объектах. Главная цель и задача жилищного строительства – это рост реальной обеспеченности населения жильем, одного из важных индикаторов уровня жизни населения. </w:t>
      </w:r>
    </w:p>
    <w:p w:rsidR="00957149" w:rsidRPr="00957149" w:rsidRDefault="00957149" w:rsidP="00190664">
      <w:pPr>
        <w:spacing w:after="0" w:line="240" w:lineRule="auto"/>
        <w:ind w:firstLine="720"/>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По предоставленным данным администрацией МО Татаро-Каргалинский сельсовет, общая площадь жилого фонда по состоянию на 26.12.2011года составила 94390 м</w:t>
      </w:r>
      <w:r w:rsidRPr="00957149">
        <w:rPr>
          <w:rFonts w:ascii="Times New Roman" w:eastAsia="Calibri" w:hAnsi="Times New Roman" w:cs="Times New Roman"/>
          <w:sz w:val="28"/>
          <w:szCs w:val="28"/>
          <w:vertAlign w:val="superscript"/>
        </w:rPr>
        <w:t>2</w:t>
      </w:r>
      <w:r w:rsidRPr="00957149">
        <w:rPr>
          <w:rFonts w:ascii="Times New Roman" w:eastAsia="Calibri" w:hAnsi="Times New Roman" w:cs="Times New Roman"/>
          <w:sz w:val="28"/>
          <w:szCs w:val="28"/>
        </w:rPr>
        <w:t>, 1213 домов. Обеспеченность населения общей площадью 23,6 кв.м./чел, при установленных в МО нормах обеспеченности жилой площадью – 11 кв.м. на человека.</w:t>
      </w:r>
    </w:p>
    <w:p w:rsidR="00957149" w:rsidRPr="00957149" w:rsidRDefault="00957149" w:rsidP="00190664">
      <w:pPr>
        <w:spacing w:after="0" w:line="240" w:lineRule="auto"/>
        <w:ind w:firstLine="709"/>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Согласно данных МБУ Комплексного центра социального обслуживания населения от 19.10.2012г. количество семей, нуждающихся в жилье – 100; количество малообеспеченных семей – 481, количество инвалидов – 342 чел.</w:t>
      </w:r>
    </w:p>
    <w:p w:rsidR="00957149" w:rsidRPr="00957149" w:rsidRDefault="00957149" w:rsidP="00190664">
      <w:pPr>
        <w:spacing w:after="0" w:line="240" w:lineRule="auto"/>
        <w:ind w:firstLine="709"/>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Жилищный фонд МО Татаро-Каргалинский сельсовет состоит из индивидуальных одно- и двух этажных жилых домов.</w:t>
      </w:r>
    </w:p>
    <w:p w:rsidR="00957149" w:rsidRPr="00957149" w:rsidRDefault="00957149" w:rsidP="00190664">
      <w:pPr>
        <w:spacing w:after="0" w:line="240" w:lineRule="auto"/>
        <w:ind w:firstLine="709"/>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Данных по ветхому жилью нет.</w:t>
      </w:r>
    </w:p>
    <w:p w:rsidR="00957149" w:rsidRPr="00957149" w:rsidRDefault="00957149" w:rsidP="00190664">
      <w:pPr>
        <w:spacing w:after="0" w:line="240" w:lineRule="auto"/>
        <w:ind w:firstLine="709"/>
        <w:jc w:val="both"/>
        <w:rPr>
          <w:rFonts w:ascii="Times New Roman" w:eastAsia="Calibri" w:hAnsi="Times New Roman" w:cs="Times New Roman"/>
          <w:sz w:val="28"/>
          <w:szCs w:val="28"/>
        </w:rPr>
      </w:pPr>
    </w:p>
    <w:p w:rsidR="00957149" w:rsidRPr="00957149" w:rsidRDefault="00957149" w:rsidP="00190664">
      <w:pPr>
        <w:spacing w:after="0" w:line="240" w:lineRule="auto"/>
        <w:jc w:val="both"/>
        <w:rPr>
          <w:rFonts w:ascii="Times New Roman" w:eastAsia="Calibri" w:hAnsi="Times New Roman" w:cs="Times New Roman"/>
          <w:i/>
          <w:sz w:val="28"/>
          <w:szCs w:val="28"/>
        </w:rPr>
      </w:pPr>
      <w:r w:rsidRPr="00957149">
        <w:rPr>
          <w:rFonts w:ascii="Times New Roman" w:eastAsia="Calibri" w:hAnsi="Times New Roman" w:cs="Times New Roman"/>
          <w:i/>
          <w:sz w:val="28"/>
          <w:szCs w:val="28"/>
        </w:rPr>
        <w:t>Таблица 6.3.3.1 Благоустройство жилого фонда МО Татаро-Каргалинскийсельсовет.</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20"/>
        <w:gridCol w:w="3403"/>
      </w:tblGrid>
      <w:tr w:rsidR="00957149" w:rsidRPr="00957149" w:rsidTr="00957149">
        <w:tc>
          <w:tcPr>
            <w:tcW w:w="5920" w:type="dxa"/>
          </w:tcPr>
          <w:p w:rsidR="00957149" w:rsidRPr="00957149" w:rsidRDefault="00957149" w:rsidP="00190664">
            <w:pPr>
              <w:spacing w:after="0" w:line="240" w:lineRule="auto"/>
              <w:jc w:val="both"/>
              <w:rPr>
                <w:rFonts w:ascii="Times New Roman" w:eastAsia="Calibri" w:hAnsi="Times New Roman" w:cs="Times New Roman"/>
                <w:sz w:val="24"/>
                <w:szCs w:val="24"/>
              </w:rPr>
            </w:pPr>
            <w:r w:rsidRPr="00957149">
              <w:rPr>
                <w:rFonts w:ascii="Times New Roman" w:eastAsia="Calibri" w:hAnsi="Times New Roman" w:cs="Times New Roman"/>
                <w:sz w:val="24"/>
                <w:szCs w:val="24"/>
              </w:rPr>
              <w:t>Из общей площади жилого фонда оборудовано:</w:t>
            </w:r>
          </w:p>
        </w:tc>
        <w:tc>
          <w:tcPr>
            <w:tcW w:w="3403" w:type="dxa"/>
          </w:tcPr>
          <w:p w:rsidR="00957149" w:rsidRPr="00957149" w:rsidRDefault="00957149" w:rsidP="00190664">
            <w:pPr>
              <w:spacing w:after="0" w:line="240" w:lineRule="auto"/>
              <w:jc w:val="both"/>
              <w:rPr>
                <w:rFonts w:ascii="Times New Roman" w:eastAsia="Calibri" w:hAnsi="Times New Roman" w:cs="Times New Roman"/>
                <w:sz w:val="24"/>
                <w:szCs w:val="24"/>
              </w:rPr>
            </w:pPr>
            <w:r w:rsidRPr="00957149">
              <w:rPr>
                <w:rFonts w:ascii="Times New Roman" w:eastAsia="Calibri" w:hAnsi="Times New Roman" w:cs="Times New Roman"/>
                <w:sz w:val="24"/>
                <w:szCs w:val="24"/>
              </w:rPr>
              <w:t>МО Татаро-Каргалинский</w:t>
            </w:r>
          </w:p>
          <w:p w:rsidR="00957149" w:rsidRPr="00957149" w:rsidRDefault="00957149" w:rsidP="00190664">
            <w:pPr>
              <w:spacing w:after="0" w:line="240" w:lineRule="auto"/>
              <w:jc w:val="both"/>
              <w:rPr>
                <w:rFonts w:ascii="Times New Roman" w:eastAsia="Calibri" w:hAnsi="Times New Roman" w:cs="Times New Roman"/>
                <w:sz w:val="24"/>
                <w:szCs w:val="24"/>
              </w:rPr>
            </w:pPr>
            <w:r w:rsidRPr="00957149">
              <w:rPr>
                <w:rFonts w:ascii="Times New Roman" w:eastAsia="Calibri" w:hAnsi="Times New Roman" w:cs="Times New Roman"/>
                <w:sz w:val="24"/>
                <w:szCs w:val="24"/>
              </w:rPr>
              <w:t>сельсовет</w:t>
            </w:r>
          </w:p>
        </w:tc>
      </w:tr>
      <w:tr w:rsidR="00957149" w:rsidRPr="00957149" w:rsidTr="00957149">
        <w:tc>
          <w:tcPr>
            <w:tcW w:w="5920" w:type="dxa"/>
          </w:tcPr>
          <w:p w:rsidR="00957149" w:rsidRPr="00957149" w:rsidRDefault="00957149" w:rsidP="00190664">
            <w:pPr>
              <w:spacing w:after="0" w:line="240" w:lineRule="auto"/>
              <w:jc w:val="both"/>
              <w:rPr>
                <w:rFonts w:ascii="Times New Roman" w:eastAsia="Calibri" w:hAnsi="Times New Roman" w:cs="Times New Roman"/>
                <w:sz w:val="24"/>
                <w:szCs w:val="24"/>
              </w:rPr>
            </w:pPr>
            <w:r w:rsidRPr="00957149">
              <w:rPr>
                <w:rFonts w:ascii="Times New Roman" w:eastAsia="Calibri" w:hAnsi="Times New Roman" w:cs="Times New Roman"/>
                <w:sz w:val="24"/>
                <w:szCs w:val="24"/>
              </w:rPr>
              <w:t>Водопроводом, %</w:t>
            </w:r>
          </w:p>
        </w:tc>
        <w:tc>
          <w:tcPr>
            <w:tcW w:w="3403" w:type="dxa"/>
          </w:tcPr>
          <w:p w:rsidR="00957149" w:rsidRPr="00957149" w:rsidRDefault="00957149" w:rsidP="00190664">
            <w:pPr>
              <w:spacing w:after="0" w:line="240" w:lineRule="auto"/>
              <w:jc w:val="center"/>
              <w:rPr>
                <w:rFonts w:ascii="Times New Roman" w:eastAsia="Calibri" w:hAnsi="Times New Roman" w:cs="Times New Roman"/>
                <w:sz w:val="24"/>
                <w:szCs w:val="24"/>
                <w:highlight w:val="yellow"/>
              </w:rPr>
            </w:pPr>
            <w:r w:rsidRPr="00957149">
              <w:rPr>
                <w:rFonts w:ascii="Times New Roman" w:eastAsia="Calibri" w:hAnsi="Times New Roman" w:cs="Times New Roman"/>
                <w:sz w:val="24"/>
                <w:szCs w:val="24"/>
              </w:rPr>
              <w:t>70,6</w:t>
            </w:r>
          </w:p>
        </w:tc>
      </w:tr>
      <w:tr w:rsidR="00957149" w:rsidRPr="00957149" w:rsidTr="00957149">
        <w:tc>
          <w:tcPr>
            <w:tcW w:w="5920" w:type="dxa"/>
          </w:tcPr>
          <w:p w:rsidR="00957149" w:rsidRPr="00957149" w:rsidRDefault="00957149" w:rsidP="00190664">
            <w:pPr>
              <w:spacing w:after="0" w:line="240" w:lineRule="auto"/>
              <w:jc w:val="both"/>
              <w:rPr>
                <w:rFonts w:ascii="Times New Roman" w:eastAsia="Calibri" w:hAnsi="Times New Roman" w:cs="Times New Roman"/>
                <w:sz w:val="24"/>
                <w:szCs w:val="24"/>
              </w:rPr>
            </w:pPr>
            <w:r w:rsidRPr="00957149">
              <w:rPr>
                <w:rFonts w:ascii="Times New Roman" w:eastAsia="Calibri" w:hAnsi="Times New Roman" w:cs="Times New Roman"/>
                <w:sz w:val="24"/>
                <w:szCs w:val="24"/>
              </w:rPr>
              <w:t>Канализацией, %</w:t>
            </w:r>
          </w:p>
        </w:tc>
        <w:tc>
          <w:tcPr>
            <w:tcW w:w="3403" w:type="dxa"/>
          </w:tcPr>
          <w:p w:rsidR="00957149" w:rsidRPr="00957149" w:rsidRDefault="00957149" w:rsidP="00190664">
            <w:pPr>
              <w:spacing w:after="0" w:line="240" w:lineRule="auto"/>
              <w:jc w:val="center"/>
              <w:rPr>
                <w:rFonts w:ascii="Times New Roman" w:eastAsia="Calibri" w:hAnsi="Times New Roman" w:cs="Times New Roman"/>
                <w:sz w:val="24"/>
                <w:szCs w:val="24"/>
                <w:highlight w:val="yellow"/>
              </w:rPr>
            </w:pPr>
            <w:r w:rsidRPr="00957149">
              <w:rPr>
                <w:rFonts w:ascii="Times New Roman" w:eastAsia="Calibri" w:hAnsi="Times New Roman" w:cs="Times New Roman"/>
                <w:sz w:val="24"/>
                <w:szCs w:val="24"/>
              </w:rPr>
              <w:t>70,4</w:t>
            </w:r>
          </w:p>
        </w:tc>
      </w:tr>
      <w:tr w:rsidR="00957149" w:rsidRPr="00957149" w:rsidTr="00957149">
        <w:tc>
          <w:tcPr>
            <w:tcW w:w="5920" w:type="dxa"/>
          </w:tcPr>
          <w:p w:rsidR="00957149" w:rsidRPr="00957149" w:rsidRDefault="00957149" w:rsidP="00190664">
            <w:pPr>
              <w:spacing w:after="0" w:line="240" w:lineRule="auto"/>
              <w:jc w:val="both"/>
              <w:rPr>
                <w:rFonts w:ascii="Times New Roman" w:eastAsia="Calibri" w:hAnsi="Times New Roman" w:cs="Times New Roman"/>
                <w:sz w:val="24"/>
                <w:szCs w:val="24"/>
              </w:rPr>
            </w:pPr>
            <w:r w:rsidRPr="00957149">
              <w:rPr>
                <w:rFonts w:ascii="Times New Roman" w:eastAsia="Calibri" w:hAnsi="Times New Roman" w:cs="Times New Roman"/>
                <w:sz w:val="24"/>
                <w:szCs w:val="24"/>
              </w:rPr>
              <w:lastRenderedPageBreak/>
              <w:t>Отоплением, % (индивидуальные газовые котлы)</w:t>
            </w:r>
          </w:p>
        </w:tc>
        <w:tc>
          <w:tcPr>
            <w:tcW w:w="3403" w:type="dxa"/>
          </w:tcPr>
          <w:p w:rsidR="00957149" w:rsidRPr="00957149" w:rsidRDefault="00957149" w:rsidP="00190664">
            <w:pPr>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85,4</w:t>
            </w:r>
          </w:p>
        </w:tc>
      </w:tr>
      <w:tr w:rsidR="00957149" w:rsidRPr="00957149" w:rsidTr="00957149">
        <w:tc>
          <w:tcPr>
            <w:tcW w:w="5920" w:type="dxa"/>
          </w:tcPr>
          <w:p w:rsidR="00957149" w:rsidRPr="00957149" w:rsidRDefault="00957149" w:rsidP="00190664">
            <w:pPr>
              <w:spacing w:after="0" w:line="240" w:lineRule="auto"/>
              <w:jc w:val="both"/>
              <w:rPr>
                <w:rFonts w:ascii="Times New Roman" w:eastAsia="Calibri" w:hAnsi="Times New Roman" w:cs="Times New Roman"/>
                <w:sz w:val="24"/>
                <w:szCs w:val="24"/>
              </w:rPr>
            </w:pPr>
            <w:r w:rsidRPr="00957149">
              <w:rPr>
                <w:rFonts w:ascii="Times New Roman" w:eastAsia="Calibri" w:hAnsi="Times New Roman" w:cs="Times New Roman"/>
                <w:sz w:val="24"/>
                <w:szCs w:val="24"/>
              </w:rPr>
              <w:t>газом (сетевым сжиженным), %</w:t>
            </w:r>
          </w:p>
        </w:tc>
        <w:tc>
          <w:tcPr>
            <w:tcW w:w="3403" w:type="dxa"/>
          </w:tcPr>
          <w:p w:rsidR="00957149" w:rsidRPr="00957149" w:rsidRDefault="00957149" w:rsidP="00190664">
            <w:pPr>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100</w:t>
            </w:r>
          </w:p>
          <w:p w:rsidR="00957149" w:rsidRPr="00957149" w:rsidRDefault="00957149" w:rsidP="00190664">
            <w:pPr>
              <w:spacing w:after="0" w:line="240" w:lineRule="auto"/>
              <w:jc w:val="center"/>
              <w:rPr>
                <w:rFonts w:ascii="Times New Roman" w:eastAsia="Calibri" w:hAnsi="Times New Roman" w:cs="Times New Roman"/>
                <w:sz w:val="24"/>
                <w:szCs w:val="24"/>
              </w:rPr>
            </w:pPr>
            <w:r w:rsidRPr="00957149">
              <w:rPr>
                <w:rFonts w:ascii="Times New Roman" w:eastAsia="Calibri" w:hAnsi="Times New Roman" w:cs="Times New Roman"/>
                <w:sz w:val="24"/>
                <w:szCs w:val="24"/>
              </w:rPr>
              <w:t>100</w:t>
            </w:r>
          </w:p>
        </w:tc>
      </w:tr>
      <w:tr w:rsidR="00957149" w:rsidRPr="00957149" w:rsidTr="00957149">
        <w:tc>
          <w:tcPr>
            <w:tcW w:w="5920" w:type="dxa"/>
          </w:tcPr>
          <w:p w:rsidR="00957149" w:rsidRPr="00957149" w:rsidRDefault="00957149" w:rsidP="00190664">
            <w:pPr>
              <w:spacing w:after="0" w:line="240" w:lineRule="auto"/>
              <w:jc w:val="both"/>
              <w:rPr>
                <w:rFonts w:ascii="Times New Roman" w:eastAsia="Calibri" w:hAnsi="Times New Roman" w:cs="Times New Roman"/>
                <w:sz w:val="24"/>
                <w:szCs w:val="24"/>
              </w:rPr>
            </w:pPr>
            <w:r w:rsidRPr="00957149">
              <w:rPr>
                <w:rFonts w:ascii="Times New Roman" w:eastAsia="Calibri" w:hAnsi="Times New Roman" w:cs="Times New Roman"/>
                <w:sz w:val="24"/>
                <w:szCs w:val="24"/>
              </w:rPr>
              <w:t>горячим водоснабжением, %</w:t>
            </w:r>
          </w:p>
        </w:tc>
        <w:tc>
          <w:tcPr>
            <w:tcW w:w="3403" w:type="dxa"/>
          </w:tcPr>
          <w:p w:rsidR="00957149" w:rsidRPr="00957149" w:rsidRDefault="00957149" w:rsidP="00190664">
            <w:pPr>
              <w:spacing w:after="0" w:line="240" w:lineRule="auto"/>
              <w:jc w:val="center"/>
              <w:rPr>
                <w:rFonts w:ascii="Times New Roman" w:eastAsia="Calibri" w:hAnsi="Times New Roman" w:cs="Times New Roman"/>
                <w:sz w:val="24"/>
                <w:szCs w:val="24"/>
                <w:highlight w:val="yellow"/>
              </w:rPr>
            </w:pPr>
            <w:r w:rsidRPr="00957149">
              <w:rPr>
                <w:rFonts w:ascii="Times New Roman" w:eastAsia="Calibri" w:hAnsi="Times New Roman" w:cs="Times New Roman"/>
                <w:sz w:val="24"/>
                <w:szCs w:val="24"/>
              </w:rPr>
              <w:t>70,4</w:t>
            </w:r>
          </w:p>
        </w:tc>
      </w:tr>
    </w:tbl>
    <w:p w:rsidR="00957149" w:rsidRPr="00957149" w:rsidRDefault="00957149" w:rsidP="00190664">
      <w:pPr>
        <w:spacing w:line="240" w:lineRule="auto"/>
        <w:ind w:firstLine="709"/>
        <w:contextualSpacing/>
        <w:jc w:val="both"/>
        <w:rPr>
          <w:rFonts w:ascii="Times New Roman" w:eastAsia="Calibri" w:hAnsi="Times New Roman" w:cs="Times New Roman"/>
          <w:bCs/>
          <w:sz w:val="28"/>
          <w:szCs w:val="28"/>
        </w:rPr>
      </w:pPr>
    </w:p>
    <w:p w:rsidR="00957149" w:rsidRPr="00957149" w:rsidRDefault="00957149" w:rsidP="00190664">
      <w:pPr>
        <w:spacing w:after="0" w:line="240" w:lineRule="auto"/>
        <w:ind w:firstLine="709"/>
        <w:contextualSpacing/>
        <w:jc w:val="both"/>
        <w:rPr>
          <w:rFonts w:ascii="Times New Roman" w:eastAsia="Calibri" w:hAnsi="Times New Roman" w:cs="Times New Roman"/>
          <w:bCs/>
          <w:sz w:val="28"/>
          <w:szCs w:val="28"/>
        </w:rPr>
      </w:pPr>
      <w:r w:rsidRPr="00957149">
        <w:rPr>
          <w:rFonts w:ascii="Times New Roman" w:eastAsia="Calibri" w:hAnsi="Times New Roman" w:cs="Times New Roman"/>
          <w:bCs/>
          <w:sz w:val="28"/>
          <w:szCs w:val="28"/>
        </w:rPr>
        <w:t xml:space="preserve">Степень инженерной обеспеченности жилого фонда Татаро-Каргалинского сельсовета низкая. Водопроводом, горячим водоснабжением обеспечено 70.4% населения,  централизованная канализация отсутствует. </w:t>
      </w:r>
    </w:p>
    <w:p w:rsidR="002B44B8" w:rsidRPr="00396F50" w:rsidRDefault="002B44B8" w:rsidP="0019066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2F0A24" w:rsidRPr="002F0A24" w:rsidRDefault="002F0A24" w:rsidP="00190664">
      <w:pPr>
        <w:pStyle w:val="1"/>
        <w:spacing w:line="240" w:lineRule="auto"/>
        <w:jc w:val="center"/>
        <w:rPr>
          <w:rFonts w:ascii="Cambria" w:eastAsia="Times New Roman" w:hAnsi="Cambria" w:cs="Times New Roman"/>
          <w:b/>
          <w:bCs/>
          <w:smallCaps/>
          <w:color w:val="auto"/>
          <w:sz w:val="24"/>
          <w:szCs w:val="24"/>
        </w:rPr>
      </w:pPr>
      <w:r w:rsidRPr="002F0A24">
        <w:rPr>
          <w:rFonts w:ascii="Cambria" w:eastAsia="Times New Roman" w:hAnsi="Cambria" w:cs="Times New Roman"/>
          <w:b/>
          <w:bCs/>
          <w:smallCaps/>
          <w:color w:val="auto"/>
          <w:sz w:val="24"/>
          <w:szCs w:val="24"/>
        </w:rPr>
        <w:t>5</w:t>
      </w:r>
      <w:r w:rsidR="006B1595">
        <w:rPr>
          <w:rFonts w:ascii="Cambria" w:eastAsia="Times New Roman" w:hAnsi="Cambria" w:cs="Times New Roman"/>
          <w:b/>
          <w:bCs/>
          <w:smallCaps/>
          <w:color w:val="auto"/>
          <w:sz w:val="24"/>
          <w:szCs w:val="24"/>
        </w:rPr>
        <w:t>.</w:t>
      </w:r>
      <w:r w:rsidRPr="002F0A24">
        <w:rPr>
          <w:rFonts w:ascii="Cambria" w:eastAsia="Times New Roman" w:hAnsi="Cambria" w:cs="Times New Roman"/>
          <w:b/>
          <w:bCs/>
          <w:smallCaps/>
          <w:color w:val="auto"/>
          <w:sz w:val="24"/>
          <w:szCs w:val="24"/>
        </w:rPr>
        <w:t xml:space="preserve"> ТРАНСПОРТНАЯ ИНФРАСТРУКТУРА.</w:t>
      </w:r>
    </w:p>
    <w:p w:rsidR="002F0A24" w:rsidRPr="002F0A24" w:rsidRDefault="002F0A24" w:rsidP="00190664">
      <w:pPr>
        <w:spacing w:line="240" w:lineRule="auto"/>
        <w:rPr>
          <w:rFonts w:ascii="Calibri" w:eastAsia="Calibri" w:hAnsi="Calibri" w:cs="Times New Roman"/>
        </w:rPr>
      </w:pPr>
    </w:p>
    <w:p w:rsidR="002F0A24" w:rsidRPr="002F0A24" w:rsidRDefault="002F0A24" w:rsidP="00190664">
      <w:pPr>
        <w:spacing w:after="0" w:line="240" w:lineRule="auto"/>
        <w:ind w:firstLine="709"/>
        <w:jc w:val="both"/>
        <w:rPr>
          <w:rFonts w:ascii="Times New Roman" w:eastAsia="MS Mincho" w:hAnsi="Times New Roman" w:cs="Times New Roman"/>
          <w:bCs/>
          <w:color w:val="000000"/>
          <w:sz w:val="28"/>
          <w:szCs w:val="28"/>
          <w:lang w:eastAsia="ar-SA"/>
        </w:rPr>
      </w:pPr>
      <w:r w:rsidRPr="002F0A24">
        <w:rPr>
          <w:rFonts w:ascii="Times New Roman" w:eastAsia="MS Mincho" w:hAnsi="Times New Roman" w:cs="Times New Roman"/>
          <w:bCs/>
          <w:color w:val="000000"/>
          <w:sz w:val="28"/>
          <w:szCs w:val="28"/>
          <w:lang w:eastAsia="ar-SA"/>
        </w:rPr>
        <w:t>Автомобильные дороги являются обязательной составной частью любой хозяйственной системы. При этом автомобильные дороги выполняют не только функцию связи, но и сами являются побудительным фактором к созданию хозяйственных систем. Дороги, связывая пространственно разделенные части хозяйственной системы, делают их доступными и создают благоприятные условия для развития взаимодополняющих отношений между населенными пунктами.</w:t>
      </w:r>
    </w:p>
    <w:p w:rsidR="002F0A24" w:rsidRPr="002F0A24" w:rsidRDefault="002F0A24" w:rsidP="00190664">
      <w:pPr>
        <w:suppressAutoHyphens/>
        <w:spacing w:after="0" w:line="240" w:lineRule="auto"/>
        <w:ind w:firstLine="709"/>
        <w:jc w:val="both"/>
        <w:rPr>
          <w:rFonts w:ascii="Times New Roman" w:eastAsia="Times New Roman" w:hAnsi="Times New Roman" w:cs="Calibri"/>
          <w:sz w:val="28"/>
          <w:szCs w:val="28"/>
          <w:lang w:bidi="en-US"/>
        </w:rPr>
      </w:pPr>
      <w:r w:rsidRPr="002F0A24">
        <w:rPr>
          <w:rFonts w:ascii="Times New Roman" w:eastAsia="Times New Roman" w:hAnsi="Times New Roman" w:cs="Times New Roman"/>
          <w:sz w:val="28"/>
          <w:szCs w:val="28"/>
          <w:lang w:bidi="en-US"/>
        </w:rPr>
        <w:t xml:space="preserve">МО </w:t>
      </w:r>
      <w:r w:rsidRPr="002F0A24">
        <w:rPr>
          <w:rFonts w:ascii="Times New Roman" w:eastAsia="Times New Roman" w:hAnsi="Times New Roman" w:cs="Calibri"/>
          <w:sz w:val="28"/>
          <w:szCs w:val="28"/>
          <w:lang w:bidi="en-US"/>
        </w:rPr>
        <w:t xml:space="preserve">Татаро-Каргалинский  сельсовет </w:t>
      </w:r>
      <w:r w:rsidRPr="002F0A24">
        <w:rPr>
          <w:rFonts w:ascii="Times New Roman" w:eastAsia="Times New Roman" w:hAnsi="Times New Roman" w:cs="Times New Roman"/>
          <w:sz w:val="28"/>
          <w:szCs w:val="28"/>
          <w:lang w:bidi="en-US"/>
        </w:rPr>
        <w:t xml:space="preserve">обладает развитой транспортной инфраструктурой, представленной автомобильным транспортом. </w:t>
      </w:r>
      <w:r w:rsidRPr="002F0A24">
        <w:rPr>
          <w:rFonts w:ascii="Times New Roman" w:eastAsia="Times New Roman" w:hAnsi="Times New Roman" w:cs="Calibri"/>
          <w:sz w:val="28"/>
          <w:szCs w:val="28"/>
          <w:lang w:bidi="en-US"/>
        </w:rPr>
        <w:t xml:space="preserve">Железных дорог на территории сельсовета нет. </w:t>
      </w:r>
      <w:r w:rsidRPr="002F0A24">
        <w:rPr>
          <w:rFonts w:ascii="Times New Roman" w:eastAsia="Times New Roman" w:hAnsi="Times New Roman" w:cs="Calibri"/>
          <w:color w:val="000000"/>
          <w:sz w:val="28"/>
          <w:szCs w:val="28"/>
          <w:lang w:bidi="en-US"/>
        </w:rPr>
        <w:t xml:space="preserve">Ближайший аэропорт расположен в городе Оренбурге. </w:t>
      </w:r>
    </w:p>
    <w:p w:rsidR="002F0A24" w:rsidRPr="002F0A24" w:rsidRDefault="002F0A24" w:rsidP="00190664">
      <w:pPr>
        <w:spacing w:after="0" w:line="240" w:lineRule="auto"/>
        <w:ind w:firstLine="851"/>
        <w:jc w:val="both"/>
        <w:rPr>
          <w:rFonts w:ascii="Times New Roman" w:eastAsia="Times New Roman" w:hAnsi="Times New Roman" w:cs="Calibri"/>
          <w:color w:val="000000"/>
          <w:sz w:val="28"/>
          <w:szCs w:val="28"/>
          <w:lang w:eastAsia="ru-RU"/>
        </w:rPr>
      </w:pPr>
      <w:r w:rsidRPr="002F0A24">
        <w:rPr>
          <w:rFonts w:ascii="Times New Roman" w:eastAsia="Times New Roman" w:hAnsi="Times New Roman" w:cs="Calibri"/>
          <w:sz w:val="28"/>
          <w:szCs w:val="28"/>
          <w:lang w:eastAsia="ru-RU"/>
        </w:rPr>
        <w:t>Согласно Постановлению Правительства Оренбургской области № 313-п от 10 апреля 2012 года  “ Об утверждении перечня автомобильных дорог общего пользования регионального и межмуниципального значения, находящихся в государственной собственности Оренбургской области</w:t>
      </w:r>
      <w:r w:rsidRPr="002F0A24">
        <w:rPr>
          <w:rFonts w:ascii="Calibri" w:eastAsia="Times New Roman" w:hAnsi="Calibri" w:cs="Calibri"/>
          <w:sz w:val="28"/>
          <w:szCs w:val="28"/>
          <w:lang w:eastAsia="ru-RU"/>
        </w:rPr>
        <w:t xml:space="preserve">”, </w:t>
      </w:r>
      <w:r w:rsidRPr="002F0A24">
        <w:rPr>
          <w:rFonts w:ascii="Times New Roman" w:eastAsia="Times New Roman" w:hAnsi="Times New Roman" w:cs="Calibri"/>
          <w:sz w:val="28"/>
          <w:szCs w:val="28"/>
          <w:lang w:eastAsia="ru-RU"/>
        </w:rPr>
        <w:t>на территории МО Татаро-Каргалинский сельсовет расположены следующие дороги:</w:t>
      </w:r>
    </w:p>
    <w:p w:rsidR="002F0A24" w:rsidRPr="002F0A24" w:rsidRDefault="002F0A24" w:rsidP="00190664">
      <w:pPr>
        <w:spacing w:after="0" w:line="240" w:lineRule="auto"/>
        <w:ind w:firstLine="851"/>
        <w:jc w:val="both"/>
        <w:rPr>
          <w:rFonts w:ascii="Times New Roman" w:eastAsia="Times New Roman" w:hAnsi="Times New Roman" w:cs="Calibri"/>
          <w:color w:val="000000"/>
          <w:sz w:val="28"/>
          <w:szCs w:val="28"/>
          <w:lang w:eastAsia="ru-RU"/>
        </w:rPr>
      </w:pPr>
    </w:p>
    <w:p w:rsidR="002F0A24" w:rsidRPr="002F0A24" w:rsidRDefault="002F0A24" w:rsidP="00190664">
      <w:pPr>
        <w:spacing w:after="0" w:line="240" w:lineRule="auto"/>
        <w:jc w:val="both"/>
        <w:rPr>
          <w:rFonts w:ascii="Times New Roman" w:eastAsia="Calibri" w:hAnsi="Times New Roman" w:cs="Times New Roman"/>
          <w:sz w:val="28"/>
          <w:szCs w:val="28"/>
        </w:rPr>
      </w:pPr>
      <w:r w:rsidRPr="002F0A24">
        <w:rPr>
          <w:rFonts w:ascii="Times New Roman" w:eastAsia="Calibri" w:hAnsi="Times New Roman" w:cs="Times New Roman"/>
          <w:i/>
          <w:sz w:val="28"/>
          <w:szCs w:val="28"/>
        </w:rPr>
        <w:t>Таблица 6.3.6-1</w:t>
      </w:r>
    </w:p>
    <w:tbl>
      <w:tblPr>
        <w:tblW w:w="1031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8"/>
        <w:gridCol w:w="2552"/>
        <w:gridCol w:w="3402"/>
        <w:gridCol w:w="1051"/>
        <w:gridCol w:w="1509"/>
        <w:gridCol w:w="1089"/>
      </w:tblGrid>
      <w:tr w:rsidR="002F0A24" w:rsidRPr="002F0A24" w:rsidTr="006B1595">
        <w:trPr>
          <w:jc w:val="right"/>
        </w:trPr>
        <w:tc>
          <w:tcPr>
            <w:tcW w:w="708" w:type="dxa"/>
            <w:shd w:val="clear" w:color="auto" w:fill="E5DFEC"/>
            <w:vAlign w:val="center"/>
          </w:tcPr>
          <w:p w:rsidR="002F0A24" w:rsidRPr="002F0A24" w:rsidRDefault="002F0A24" w:rsidP="00190664">
            <w:pPr>
              <w:spacing w:after="0" w:line="240" w:lineRule="auto"/>
              <w:ind w:left="-142" w:right="-121"/>
              <w:jc w:val="center"/>
              <w:rPr>
                <w:rFonts w:ascii="Times New Roman" w:eastAsia="Calibri" w:hAnsi="Times New Roman" w:cs="Times New Roman"/>
                <w:sz w:val="24"/>
                <w:szCs w:val="24"/>
              </w:rPr>
            </w:pPr>
            <w:r w:rsidRPr="002F0A24">
              <w:rPr>
                <w:rFonts w:ascii="Times New Roman" w:eastAsia="Calibri" w:hAnsi="Times New Roman" w:cs="Times New Roman"/>
                <w:sz w:val="24"/>
                <w:szCs w:val="24"/>
              </w:rPr>
              <w:t>№ п/п</w:t>
            </w:r>
          </w:p>
        </w:tc>
        <w:tc>
          <w:tcPr>
            <w:tcW w:w="2552" w:type="dxa"/>
            <w:shd w:val="clear" w:color="auto" w:fill="E5DFEC"/>
            <w:vAlign w:val="center"/>
          </w:tcPr>
          <w:p w:rsidR="002F0A24" w:rsidRPr="002F0A24" w:rsidRDefault="002F0A24" w:rsidP="00190664">
            <w:pPr>
              <w:spacing w:after="0" w:line="240" w:lineRule="auto"/>
              <w:ind w:left="-108" w:right="-108"/>
              <w:jc w:val="center"/>
              <w:rPr>
                <w:rFonts w:ascii="Times New Roman" w:eastAsia="Calibri" w:hAnsi="Times New Roman" w:cs="Times New Roman"/>
                <w:sz w:val="24"/>
                <w:szCs w:val="24"/>
              </w:rPr>
            </w:pPr>
            <w:r w:rsidRPr="002F0A24">
              <w:rPr>
                <w:rFonts w:ascii="Times New Roman" w:eastAsia="Calibri" w:hAnsi="Times New Roman" w:cs="Times New Roman"/>
                <w:sz w:val="24"/>
                <w:szCs w:val="24"/>
              </w:rPr>
              <w:t>Идентификационный номер</w:t>
            </w:r>
          </w:p>
        </w:tc>
        <w:tc>
          <w:tcPr>
            <w:tcW w:w="3402" w:type="dxa"/>
            <w:shd w:val="clear" w:color="auto" w:fill="E5DFEC"/>
            <w:vAlign w:val="center"/>
          </w:tcPr>
          <w:p w:rsidR="002F0A24" w:rsidRPr="002F0A24" w:rsidRDefault="002F0A24" w:rsidP="00190664">
            <w:pPr>
              <w:spacing w:after="0" w:line="240" w:lineRule="auto"/>
              <w:jc w:val="center"/>
              <w:rPr>
                <w:rFonts w:ascii="Times New Roman" w:eastAsia="Calibri" w:hAnsi="Times New Roman" w:cs="Times New Roman"/>
                <w:sz w:val="24"/>
                <w:szCs w:val="24"/>
              </w:rPr>
            </w:pPr>
            <w:r w:rsidRPr="002F0A24">
              <w:rPr>
                <w:rFonts w:ascii="Times New Roman" w:eastAsia="Calibri" w:hAnsi="Times New Roman" w:cs="Times New Roman"/>
                <w:sz w:val="24"/>
                <w:szCs w:val="24"/>
              </w:rPr>
              <w:t>Наименование автомобильной дороги (далее – а/д)</w:t>
            </w:r>
          </w:p>
        </w:tc>
        <w:tc>
          <w:tcPr>
            <w:tcW w:w="1051" w:type="dxa"/>
            <w:shd w:val="clear" w:color="auto" w:fill="E5DFEC"/>
            <w:vAlign w:val="center"/>
          </w:tcPr>
          <w:p w:rsidR="002F0A24" w:rsidRPr="002F0A24" w:rsidRDefault="002F0A24" w:rsidP="00190664">
            <w:pPr>
              <w:spacing w:after="0" w:line="240" w:lineRule="auto"/>
              <w:ind w:left="-152" w:right="-168"/>
              <w:jc w:val="center"/>
              <w:rPr>
                <w:rFonts w:ascii="Times New Roman" w:eastAsia="Calibri" w:hAnsi="Times New Roman" w:cs="Times New Roman"/>
                <w:sz w:val="24"/>
                <w:szCs w:val="24"/>
              </w:rPr>
            </w:pPr>
            <w:r w:rsidRPr="002F0A24">
              <w:rPr>
                <w:rFonts w:ascii="Times New Roman" w:eastAsia="Calibri" w:hAnsi="Times New Roman" w:cs="Times New Roman"/>
                <w:sz w:val="24"/>
                <w:szCs w:val="24"/>
              </w:rPr>
              <w:t>Всего,</w:t>
            </w:r>
          </w:p>
          <w:p w:rsidR="002F0A24" w:rsidRPr="002F0A24" w:rsidRDefault="002F0A24" w:rsidP="00190664">
            <w:pPr>
              <w:spacing w:after="0" w:line="240" w:lineRule="auto"/>
              <w:ind w:left="-152" w:right="-168"/>
              <w:jc w:val="center"/>
              <w:rPr>
                <w:rFonts w:ascii="Times New Roman" w:eastAsia="Calibri" w:hAnsi="Times New Roman" w:cs="Times New Roman"/>
                <w:sz w:val="24"/>
                <w:szCs w:val="24"/>
              </w:rPr>
            </w:pPr>
            <w:r w:rsidRPr="002F0A24">
              <w:rPr>
                <w:rFonts w:ascii="Times New Roman" w:eastAsia="Calibri" w:hAnsi="Times New Roman" w:cs="Times New Roman"/>
                <w:sz w:val="24"/>
                <w:szCs w:val="24"/>
              </w:rPr>
              <w:t>км</w:t>
            </w:r>
          </w:p>
        </w:tc>
        <w:tc>
          <w:tcPr>
            <w:tcW w:w="1509" w:type="dxa"/>
            <w:shd w:val="clear" w:color="auto" w:fill="E5DFEC"/>
            <w:vAlign w:val="center"/>
          </w:tcPr>
          <w:p w:rsidR="002F0A24" w:rsidRPr="002F0A24" w:rsidRDefault="002F0A24" w:rsidP="00190664">
            <w:pPr>
              <w:spacing w:after="0" w:line="240" w:lineRule="auto"/>
              <w:ind w:left="-152" w:right="-168"/>
              <w:jc w:val="center"/>
              <w:rPr>
                <w:rFonts w:ascii="Times New Roman" w:eastAsia="Calibri" w:hAnsi="Times New Roman" w:cs="Times New Roman"/>
                <w:sz w:val="24"/>
                <w:szCs w:val="24"/>
              </w:rPr>
            </w:pPr>
            <w:r w:rsidRPr="002F0A24">
              <w:rPr>
                <w:rFonts w:ascii="Times New Roman" w:eastAsia="Calibri" w:hAnsi="Times New Roman" w:cs="Times New Roman"/>
                <w:sz w:val="24"/>
                <w:szCs w:val="24"/>
              </w:rPr>
              <w:t>В том числе с твердым покрытием,</w:t>
            </w:r>
          </w:p>
          <w:p w:rsidR="002F0A24" w:rsidRPr="002F0A24" w:rsidRDefault="002F0A24" w:rsidP="00190664">
            <w:pPr>
              <w:spacing w:after="0" w:line="240" w:lineRule="auto"/>
              <w:ind w:left="-152" w:right="-168"/>
              <w:jc w:val="center"/>
              <w:rPr>
                <w:rFonts w:ascii="Times New Roman" w:eastAsia="Calibri" w:hAnsi="Times New Roman" w:cs="Times New Roman"/>
                <w:sz w:val="24"/>
                <w:szCs w:val="24"/>
              </w:rPr>
            </w:pPr>
            <w:r w:rsidRPr="002F0A24">
              <w:rPr>
                <w:rFonts w:ascii="Times New Roman" w:eastAsia="Calibri" w:hAnsi="Times New Roman" w:cs="Times New Roman"/>
                <w:sz w:val="24"/>
                <w:szCs w:val="24"/>
              </w:rPr>
              <w:t>км</w:t>
            </w:r>
          </w:p>
        </w:tc>
        <w:tc>
          <w:tcPr>
            <w:tcW w:w="1089" w:type="dxa"/>
            <w:shd w:val="clear" w:color="auto" w:fill="E5DFEC"/>
            <w:vAlign w:val="center"/>
          </w:tcPr>
          <w:p w:rsidR="002F0A24" w:rsidRPr="002F0A24" w:rsidRDefault="002F0A24" w:rsidP="00190664">
            <w:pPr>
              <w:spacing w:after="0" w:line="240" w:lineRule="auto"/>
              <w:ind w:left="-142" w:right="-120"/>
              <w:jc w:val="center"/>
              <w:rPr>
                <w:rFonts w:ascii="Times New Roman" w:eastAsia="Calibri" w:hAnsi="Times New Roman" w:cs="Times New Roman"/>
                <w:sz w:val="24"/>
                <w:szCs w:val="24"/>
              </w:rPr>
            </w:pPr>
            <w:r w:rsidRPr="002F0A24">
              <w:rPr>
                <w:rFonts w:ascii="Times New Roman" w:eastAsia="Calibri" w:hAnsi="Times New Roman" w:cs="Times New Roman"/>
                <w:sz w:val="24"/>
                <w:szCs w:val="24"/>
              </w:rPr>
              <w:t>Категория дороги</w:t>
            </w:r>
          </w:p>
        </w:tc>
      </w:tr>
      <w:tr w:rsidR="002F0A24" w:rsidRPr="002F0A24" w:rsidTr="006B1595">
        <w:trPr>
          <w:jc w:val="right"/>
        </w:trPr>
        <w:tc>
          <w:tcPr>
            <w:tcW w:w="708" w:type="dxa"/>
          </w:tcPr>
          <w:p w:rsidR="002F0A24" w:rsidRPr="002F0A24" w:rsidRDefault="002F0A24" w:rsidP="00190664">
            <w:pPr>
              <w:spacing w:after="0" w:line="240" w:lineRule="auto"/>
              <w:jc w:val="center"/>
              <w:rPr>
                <w:rFonts w:ascii="Times New Roman" w:eastAsia="Calibri" w:hAnsi="Times New Roman" w:cs="Times New Roman"/>
                <w:sz w:val="24"/>
                <w:szCs w:val="24"/>
              </w:rPr>
            </w:pPr>
            <w:r w:rsidRPr="002F0A24">
              <w:rPr>
                <w:rFonts w:ascii="Times New Roman" w:eastAsia="Calibri" w:hAnsi="Times New Roman" w:cs="Times New Roman"/>
                <w:sz w:val="24"/>
                <w:szCs w:val="24"/>
              </w:rPr>
              <w:t>1</w:t>
            </w:r>
          </w:p>
        </w:tc>
        <w:tc>
          <w:tcPr>
            <w:tcW w:w="2552" w:type="dxa"/>
          </w:tcPr>
          <w:p w:rsidR="002F0A24" w:rsidRPr="002F0A24" w:rsidRDefault="002F0A24" w:rsidP="00190664">
            <w:pPr>
              <w:spacing w:after="0" w:line="240" w:lineRule="auto"/>
              <w:ind w:left="-108" w:right="-108"/>
              <w:jc w:val="center"/>
              <w:rPr>
                <w:rFonts w:ascii="Times New Roman" w:eastAsia="Calibri" w:hAnsi="Times New Roman" w:cs="Times New Roman"/>
                <w:sz w:val="24"/>
                <w:szCs w:val="24"/>
              </w:rPr>
            </w:pPr>
            <w:r w:rsidRPr="002F0A24">
              <w:rPr>
                <w:rFonts w:ascii="Times New Roman" w:eastAsia="Calibri" w:hAnsi="Times New Roman" w:cs="Times New Roman"/>
                <w:sz w:val="24"/>
                <w:szCs w:val="24"/>
              </w:rPr>
              <w:t>2</w:t>
            </w:r>
          </w:p>
        </w:tc>
        <w:tc>
          <w:tcPr>
            <w:tcW w:w="3402" w:type="dxa"/>
          </w:tcPr>
          <w:p w:rsidR="002F0A24" w:rsidRPr="002F0A24" w:rsidRDefault="002F0A24" w:rsidP="00190664">
            <w:pPr>
              <w:spacing w:after="0" w:line="240" w:lineRule="auto"/>
              <w:jc w:val="center"/>
              <w:rPr>
                <w:rFonts w:ascii="Times New Roman" w:eastAsia="Calibri" w:hAnsi="Times New Roman" w:cs="Times New Roman"/>
                <w:sz w:val="24"/>
                <w:szCs w:val="24"/>
              </w:rPr>
            </w:pPr>
            <w:r w:rsidRPr="002F0A24">
              <w:rPr>
                <w:rFonts w:ascii="Times New Roman" w:eastAsia="Calibri" w:hAnsi="Times New Roman" w:cs="Times New Roman"/>
                <w:sz w:val="24"/>
                <w:szCs w:val="24"/>
              </w:rPr>
              <w:t>3</w:t>
            </w:r>
          </w:p>
        </w:tc>
        <w:tc>
          <w:tcPr>
            <w:tcW w:w="1051" w:type="dxa"/>
          </w:tcPr>
          <w:p w:rsidR="002F0A24" w:rsidRPr="002F0A24" w:rsidRDefault="002F0A24" w:rsidP="00190664">
            <w:pPr>
              <w:spacing w:after="0" w:line="240" w:lineRule="auto"/>
              <w:jc w:val="center"/>
              <w:rPr>
                <w:rFonts w:ascii="Times New Roman" w:eastAsia="Calibri" w:hAnsi="Times New Roman" w:cs="Times New Roman"/>
                <w:sz w:val="24"/>
                <w:szCs w:val="24"/>
              </w:rPr>
            </w:pPr>
            <w:r w:rsidRPr="002F0A24">
              <w:rPr>
                <w:rFonts w:ascii="Times New Roman" w:eastAsia="Calibri" w:hAnsi="Times New Roman" w:cs="Times New Roman"/>
                <w:sz w:val="24"/>
                <w:szCs w:val="24"/>
              </w:rPr>
              <w:t>4</w:t>
            </w:r>
          </w:p>
        </w:tc>
        <w:tc>
          <w:tcPr>
            <w:tcW w:w="1509" w:type="dxa"/>
          </w:tcPr>
          <w:p w:rsidR="002F0A24" w:rsidRPr="002F0A24" w:rsidRDefault="002F0A24" w:rsidP="00190664">
            <w:pPr>
              <w:spacing w:after="0" w:line="240" w:lineRule="auto"/>
              <w:jc w:val="center"/>
              <w:rPr>
                <w:rFonts w:ascii="Times New Roman" w:eastAsia="Calibri" w:hAnsi="Times New Roman" w:cs="Times New Roman"/>
                <w:sz w:val="24"/>
                <w:szCs w:val="24"/>
              </w:rPr>
            </w:pPr>
            <w:r w:rsidRPr="002F0A24">
              <w:rPr>
                <w:rFonts w:ascii="Times New Roman" w:eastAsia="Calibri" w:hAnsi="Times New Roman" w:cs="Times New Roman"/>
                <w:sz w:val="24"/>
                <w:szCs w:val="24"/>
              </w:rPr>
              <w:t>5</w:t>
            </w:r>
          </w:p>
        </w:tc>
        <w:tc>
          <w:tcPr>
            <w:tcW w:w="1089" w:type="dxa"/>
          </w:tcPr>
          <w:p w:rsidR="002F0A24" w:rsidRPr="002F0A24" w:rsidRDefault="002F0A24" w:rsidP="00190664">
            <w:pPr>
              <w:spacing w:after="0" w:line="240" w:lineRule="auto"/>
              <w:ind w:left="-142"/>
              <w:jc w:val="center"/>
              <w:rPr>
                <w:rFonts w:ascii="Times New Roman" w:eastAsia="Calibri" w:hAnsi="Times New Roman" w:cs="Times New Roman"/>
                <w:sz w:val="24"/>
                <w:szCs w:val="24"/>
              </w:rPr>
            </w:pPr>
            <w:r w:rsidRPr="002F0A24">
              <w:rPr>
                <w:rFonts w:ascii="Times New Roman" w:eastAsia="Calibri" w:hAnsi="Times New Roman" w:cs="Times New Roman"/>
                <w:sz w:val="24"/>
                <w:szCs w:val="24"/>
              </w:rPr>
              <w:t>8</w:t>
            </w:r>
          </w:p>
        </w:tc>
      </w:tr>
      <w:tr w:rsidR="002F0A24" w:rsidRPr="002F0A24" w:rsidTr="006B1595">
        <w:trPr>
          <w:jc w:val="right"/>
        </w:trPr>
        <w:tc>
          <w:tcPr>
            <w:tcW w:w="708" w:type="dxa"/>
          </w:tcPr>
          <w:p w:rsidR="002F0A24" w:rsidRPr="002F0A24" w:rsidRDefault="002F0A24" w:rsidP="00190664">
            <w:pPr>
              <w:spacing w:after="0" w:line="240" w:lineRule="auto"/>
              <w:ind w:left="-142" w:right="-121"/>
              <w:jc w:val="center"/>
              <w:rPr>
                <w:rFonts w:ascii="Times New Roman" w:eastAsia="Calibri" w:hAnsi="Times New Roman" w:cs="Times New Roman"/>
                <w:sz w:val="24"/>
                <w:szCs w:val="24"/>
              </w:rPr>
            </w:pPr>
            <w:r w:rsidRPr="002F0A24">
              <w:rPr>
                <w:rFonts w:ascii="Times New Roman" w:eastAsia="Calibri" w:hAnsi="Times New Roman" w:cs="Times New Roman"/>
                <w:sz w:val="24"/>
                <w:szCs w:val="24"/>
              </w:rPr>
              <w:t>1.</w:t>
            </w:r>
          </w:p>
        </w:tc>
        <w:tc>
          <w:tcPr>
            <w:tcW w:w="2552" w:type="dxa"/>
          </w:tcPr>
          <w:p w:rsidR="002F0A24" w:rsidRPr="002F0A24" w:rsidRDefault="002F0A24" w:rsidP="00190664">
            <w:pPr>
              <w:spacing w:after="0" w:line="240" w:lineRule="auto"/>
              <w:ind w:left="-108" w:right="-108"/>
              <w:rPr>
                <w:rFonts w:ascii="Times New Roman" w:eastAsia="Calibri" w:hAnsi="Times New Roman" w:cs="Times New Roman"/>
                <w:sz w:val="24"/>
                <w:szCs w:val="24"/>
              </w:rPr>
            </w:pPr>
            <w:r w:rsidRPr="002F0A24">
              <w:rPr>
                <w:rFonts w:ascii="Times New Roman" w:eastAsia="Calibri" w:hAnsi="Times New Roman" w:cs="Times New Roman"/>
                <w:sz w:val="24"/>
                <w:szCs w:val="24"/>
              </w:rPr>
              <w:t>53 ОП РЗ 53К-0003360</w:t>
            </w:r>
          </w:p>
        </w:tc>
        <w:tc>
          <w:tcPr>
            <w:tcW w:w="3402" w:type="dxa"/>
          </w:tcPr>
          <w:p w:rsidR="002F0A24" w:rsidRPr="002F0A24" w:rsidRDefault="002F0A24" w:rsidP="00190664">
            <w:pPr>
              <w:spacing w:line="240" w:lineRule="auto"/>
              <w:rPr>
                <w:rFonts w:ascii="Times New Roman" w:eastAsia="Calibri" w:hAnsi="Times New Roman" w:cs="Times New Roman"/>
                <w:sz w:val="28"/>
                <w:szCs w:val="28"/>
              </w:rPr>
            </w:pPr>
            <w:r w:rsidRPr="002F0A24">
              <w:rPr>
                <w:rFonts w:ascii="Times New Roman" w:eastAsia="Calibri" w:hAnsi="Times New Roman" w:cs="Times New Roman"/>
                <w:sz w:val="28"/>
                <w:szCs w:val="28"/>
              </w:rPr>
              <w:t>Подъезд к с. Сакмара от а/д Казань–Оренбург</w:t>
            </w:r>
          </w:p>
        </w:tc>
        <w:tc>
          <w:tcPr>
            <w:tcW w:w="1051" w:type="dxa"/>
          </w:tcPr>
          <w:p w:rsidR="002F0A24" w:rsidRPr="002F0A24" w:rsidRDefault="002F0A24" w:rsidP="00190664">
            <w:pPr>
              <w:spacing w:line="240" w:lineRule="auto"/>
              <w:rPr>
                <w:rFonts w:ascii="Times New Roman" w:eastAsia="Calibri" w:hAnsi="Times New Roman" w:cs="Times New Roman"/>
                <w:sz w:val="28"/>
                <w:szCs w:val="28"/>
              </w:rPr>
            </w:pPr>
            <w:r w:rsidRPr="002F0A24">
              <w:rPr>
                <w:rFonts w:ascii="Times New Roman" w:eastAsia="Calibri" w:hAnsi="Times New Roman" w:cs="Times New Roman"/>
                <w:sz w:val="28"/>
                <w:szCs w:val="28"/>
              </w:rPr>
              <w:t>8,67</w:t>
            </w:r>
          </w:p>
        </w:tc>
        <w:tc>
          <w:tcPr>
            <w:tcW w:w="1509" w:type="dxa"/>
          </w:tcPr>
          <w:p w:rsidR="002F0A24" w:rsidRPr="002F0A24" w:rsidRDefault="002F0A24" w:rsidP="00190664">
            <w:pPr>
              <w:spacing w:line="240" w:lineRule="auto"/>
              <w:rPr>
                <w:rFonts w:ascii="Times New Roman" w:eastAsia="Calibri" w:hAnsi="Times New Roman" w:cs="Times New Roman"/>
                <w:sz w:val="28"/>
                <w:szCs w:val="28"/>
              </w:rPr>
            </w:pPr>
          </w:p>
        </w:tc>
        <w:tc>
          <w:tcPr>
            <w:tcW w:w="1089" w:type="dxa"/>
          </w:tcPr>
          <w:p w:rsidR="002F0A24" w:rsidRPr="002F0A24" w:rsidRDefault="002F0A24" w:rsidP="00190664">
            <w:pPr>
              <w:spacing w:after="0" w:line="240" w:lineRule="auto"/>
              <w:ind w:left="-142" w:right="-120"/>
              <w:jc w:val="center"/>
              <w:rPr>
                <w:rFonts w:ascii="Times New Roman" w:eastAsia="Calibri" w:hAnsi="Times New Roman" w:cs="Times New Roman"/>
                <w:sz w:val="28"/>
                <w:szCs w:val="28"/>
              </w:rPr>
            </w:pPr>
            <w:r w:rsidRPr="002F0A24">
              <w:rPr>
                <w:rFonts w:ascii="Times New Roman" w:eastAsia="Calibri" w:hAnsi="Times New Roman" w:cs="Times New Roman"/>
                <w:color w:val="000000"/>
                <w:sz w:val="28"/>
                <w:szCs w:val="28"/>
              </w:rPr>
              <w:t>IV</w:t>
            </w:r>
          </w:p>
        </w:tc>
      </w:tr>
      <w:tr w:rsidR="002F0A24" w:rsidRPr="002F0A24" w:rsidTr="006B1595">
        <w:trPr>
          <w:jc w:val="right"/>
        </w:trPr>
        <w:tc>
          <w:tcPr>
            <w:tcW w:w="708" w:type="dxa"/>
          </w:tcPr>
          <w:p w:rsidR="002F0A24" w:rsidRPr="002F0A24" w:rsidRDefault="002F0A24" w:rsidP="00190664">
            <w:pPr>
              <w:spacing w:after="0" w:line="240" w:lineRule="auto"/>
              <w:ind w:left="-142" w:right="-121"/>
              <w:jc w:val="center"/>
              <w:rPr>
                <w:rFonts w:ascii="Times New Roman" w:eastAsia="Calibri" w:hAnsi="Times New Roman" w:cs="Times New Roman"/>
                <w:sz w:val="24"/>
                <w:szCs w:val="24"/>
              </w:rPr>
            </w:pPr>
            <w:r w:rsidRPr="002F0A24">
              <w:rPr>
                <w:rFonts w:ascii="Times New Roman" w:eastAsia="Calibri" w:hAnsi="Times New Roman" w:cs="Times New Roman"/>
                <w:sz w:val="24"/>
                <w:szCs w:val="24"/>
              </w:rPr>
              <w:t>2.</w:t>
            </w:r>
          </w:p>
        </w:tc>
        <w:tc>
          <w:tcPr>
            <w:tcW w:w="2552" w:type="dxa"/>
          </w:tcPr>
          <w:p w:rsidR="002F0A24" w:rsidRPr="002F0A24" w:rsidRDefault="002F0A24" w:rsidP="00190664">
            <w:pPr>
              <w:spacing w:after="0" w:line="240" w:lineRule="auto"/>
              <w:ind w:left="-108" w:right="-108"/>
              <w:rPr>
                <w:rFonts w:ascii="Times New Roman" w:eastAsia="Calibri" w:hAnsi="Times New Roman" w:cs="Times New Roman"/>
                <w:sz w:val="24"/>
                <w:szCs w:val="24"/>
              </w:rPr>
            </w:pPr>
            <w:r w:rsidRPr="002F0A24">
              <w:rPr>
                <w:rFonts w:ascii="Times New Roman" w:eastAsia="Calibri" w:hAnsi="Times New Roman" w:cs="Times New Roman"/>
                <w:sz w:val="24"/>
                <w:szCs w:val="24"/>
              </w:rPr>
              <w:t>53 ОП РЗ 53К-2506000</w:t>
            </w:r>
          </w:p>
        </w:tc>
        <w:tc>
          <w:tcPr>
            <w:tcW w:w="3402" w:type="dxa"/>
          </w:tcPr>
          <w:p w:rsidR="002F0A24" w:rsidRPr="002F0A24" w:rsidRDefault="002F0A24" w:rsidP="00190664">
            <w:pPr>
              <w:spacing w:line="240" w:lineRule="auto"/>
              <w:rPr>
                <w:rFonts w:ascii="Times New Roman" w:eastAsia="Calibri" w:hAnsi="Times New Roman" w:cs="Times New Roman"/>
                <w:sz w:val="28"/>
                <w:szCs w:val="28"/>
              </w:rPr>
            </w:pPr>
            <w:r w:rsidRPr="002F0A24">
              <w:rPr>
                <w:rFonts w:ascii="Times New Roman" w:eastAsia="Calibri" w:hAnsi="Times New Roman" w:cs="Times New Roman"/>
                <w:sz w:val="28"/>
                <w:szCs w:val="28"/>
              </w:rPr>
              <w:t xml:space="preserve">Майорское - Белоусовка </w:t>
            </w:r>
          </w:p>
        </w:tc>
        <w:tc>
          <w:tcPr>
            <w:tcW w:w="1051" w:type="dxa"/>
          </w:tcPr>
          <w:p w:rsidR="002F0A24" w:rsidRPr="002F0A24" w:rsidRDefault="002F0A24" w:rsidP="00190664">
            <w:pPr>
              <w:spacing w:line="240" w:lineRule="auto"/>
              <w:rPr>
                <w:rFonts w:ascii="Times New Roman" w:eastAsia="Calibri" w:hAnsi="Times New Roman" w:cs="Times New Roman"/>
                <w:sz w:val="28"/>
                <w:szCs w:val="28"/>
              </w:rPr>
            </w:pPr>
            <w:r w:rsidRPr="002F0A24">
              <w:rPr>
                <w:rFonts w:ascii="Times New Roman" w:eastAsia="Calibri" w:hAnsi="Times New Roman" w:cs="Times New Roman"/>
                <w:sz w:val="28"/>
                <w:szCs w:val="28"/>
              </w:rPr>
              <w:t>36,33</w:t>
            </w:r>
          </w:p>
        </w:tc>
        <w:tc>
          <w:tcPr>
            <w:tcW w:w="1509" w:type="dxa"/>
          </w:tcPr>
          <w:p w:rsidR="002F0A24" w:rsidRPr="002F0A24" w:rsidRDefault="002F0A24" w:rsidP="00190664">
            <w:pPr>
              <w:spacing w:line="240" w:lineRule="auto"/>
              <w:rPr>
                <w:rFonts w:ascii="Times New Roman" w:eastAsia="Calibri" w:hAnsi="Times New Roman" w:cs="Times New Roman"/>
                <w:sz w:val="28"/>
                <w:szCs w:val="28"/>
              </w:rPr>
            </w:pPr>
            <w:r w:rsidRPr="002F0A24">
              <w:rPr>
                <w:rFonts w:ascii="Times New Roman" w:eastAsia="Calibri" w:hAnsi="Times New Roman" w:cs="Times New Roman"/>
                <w:sz w:val="28"/>
                <w:szCs w:val="28"/>
              </w:rPr>
              <w:t>1</w:t>
            </w:r>
          </w:p>
        </w:tc>
        <w:tc>
          <w:tcPr>
            <w:tcW w:w="1089" w:type="dxa"/>
          </w:tcPr>
          <w:p w:rsidR="002F0A24" w:rsidRPr="002F0A24" w:rsidRDefault="002F0A24" w:rsidP="00190664">
            <w:pPr>
              <w:spacing w:after="0" w:line="240" w:lineRule="auto"/>
              <w:ind w:left="-142" w:right="-120"/>
              <w:jc w:val="center"/>
              <w:rPr>
                <w:rFonts w:ascii="Times New Roman" w:eastAsia="Calibri" w:hAnsi="Times New Roman" w:cs="Times New Roman"/>
                <w:sz w:val="28"/>
                <w:szCs w:val="28"/>
              </w:rPr>
            </w:pPr>
            <w:r w:rsidRPr="002F0A24">
              <w:rPr>
                <w:rFonts w:ascii="Times New Roman" w:eastAsia="Calibri" w:hAnsi="Times New Roman" w:cs="Times New Roman"/>
                <w:color w:val="000000"/>
                <w:sz w:val="28"/>
                <w:szCs w:val="28"/>
              </w:rPr>
              <w:t>IV</w:t>
            </w:r>
          </w:p>
        </w:tc>
      </w:tr>
      <w:tr w:rsidR="002F0A24" w:rsidRPr="002F0A24" w:rsidTr="006B1595">
        <w:trPr>
          <w:jc w:val="right"/>
        </w:trPr>
        <w:tc>
          <w:tcPr>
            <w:tcW w:w="708" w:type="dxa"/>
          </w:tcPr>
          <w:p w:rsidR="002F0A24" w:rsidRPr="002F0A24" w:rsidRDefault="002F0A24" w:rsidP="00190664">
            <w:pPr>
              <w:spacing w:after="0" w:line="240" w:lineRule="auto"/>
              <w:ind w:left="-142" w:right="-121"/>
              <w:jc w:val="center"/>
              <w:rPr>
                <w:rFonts w:ascii="Times New Roman" w:eastAsia="Calibri" w:hAnsi="Times New Roman" w:cs="Times New Roman"/>
                <w:sz w:val="24"/>
                <w:szCs w:val="24"/>
              </w:rPr>
            </w:pPr>
            <w:r w:rsidRPr="002F0A24">
              <w:rPr>
                <w:rFonts w:ascii="Times New Roman" w:eastAsia="Calibri" w:hAnsi="Times New Roman" w:cs="Times New Roman"/>
                <w:sz w:val="24"/>
                <w:szCs w:val="24"/>
              </w:rPr>
              <w:t>3</w:t>
            </w:r>
          </w:p>
        </w:tc>
        <w:tc>
          <w:tcPr>
            <w:tcW w:w="2552" w:type="dxa"/>
          </w:tcPr>
          <w:p w:rsidR="002F0A24" w:rsidRPr="002F0A24" w:rsidRDefault="002F0A24" w:rsidP="00190664">
            <w:pPr>
              <w:spacing w:line="240" w:lineRule="auto"/>
              <w:ind w:left="-109"/>
              <w:rPr>
                <w:rFonts w:ascii="Times New Roman" w:eastAsia="Calibri" w:hAnsi="Times New Roman" w:cs="Times New Roman"/>
                <w:sz w:val="24"/>
                <w:szCs w:val="24"/>
              </w:rPr>
            </w:pPr>
            <w:r w:rsidRPr="002F0A24">
              <w:rPr>
                <w:rFonts w:ascii="Times New Roman" w:eastAsia="Calibri" w:hAnsi="Times New Roman" w:cs="Times New Roman"/>
                <w:sz w:val="24"/>
                <w:szCs w:val="24"/>
              </w:rPr>
              <w:t>53 ОП РЗ 53К-0003440</w:t>
            </w:r>
          </w:p>
        </w:tc>
        <w:tc>
          <w:tcPr>
            <w:tcW w:w="3402" w:type="dxa"/>
          </w:tcPr>
          <w:p w:rsidR="002F0A24" w:rsidRPr="002F0A24" w:rsidRDefault="002F0A24" w:rsidP="00190664">
            <w:pPr>
              <w:spacing w:line="240" w:lineRule="auto"/>
              <w:rPr>
                <w:rFonts w:ascii="Times New Roman" w:eastAsia="Calibri" w:hAnsi="Times New Roman" w:cs="Times New Roman"/>
                <w:sz w:val="28"/>
                <w:szCs w:val="28"/>
              </w:rPr>
            </w:pPr>
            <w:r w:rsidRPr="002F0A24">
              <w:rPr>
                <w:rFonts w:ascii="Times New Roman" w:eastAsia="Calibri" w:hAnsi="Times New Roman" w:cs="Times New Roman"/>
                <w:sz w:val="28"/>
                <w:szCs w:val="28"/>
              </w:rPr>
              <w:t>Подъезд к г. Оренбургу от а/д Казань–Оренбург</w:t>
            </w:r>
          </w:p>
        </w:tc>
        <w:tc>
          <w:tcPr>
            <w:tcW w:w="1051" w:type="dxa"/>
          </w:tcPr>
          <w:p w:rsidR="002F0A24" w:rsidRPr="002F0A24" w:rsidRDefault="002F0A24" w:rsidP="00190664">
            <w:pPr>
              <w:spacing w:line="240" w:lineRule="auto"/>
              <w:rPr>
                <w:rFonts w:ascii="Times New Roman" w:eastAsia="Calibri" w:hAnsi="Times New Roman" w:cs="Times New Roman"/>
                <w:sz w:val="28"/>
                <w:szCs w:val="28"/>
              </w:rPr>
            </w:pPr>
            <w:r w:rsidRPr="002F0A24">
              <w:rPr>
                <w:rFonts w:ascii="Times New Roman" w:eastAsia="Calibri" w:hAnsi="Times New Roman" w:cs="Times New Roman"/>
                <w:sz w:val="28"/>
                <w:szCs w:val="28"/>
              </w:rPr>
              <w:t>8,50</w:t>
            </w:r>
          </w:p>
        </w:tc>
        <w:tc>
          <w:tcPr>
            <w:tcW w:w="1509" w:type="dxa"/>
          </w:tcPr>
          <w:p w:rsidR="002F0A24" w:rsidRPr="002F0A24" w:rsidRDefault="002F0A24" w:rsidP="00190664">
            <w:pPr>
              <w:spacing w:line="240" w:lineRule="auto"/>
              <w:rPr>
                <w:rFonts w:ascii="Times New Roman" w:eastAsia="Calibri" w:hAnsi="Times New Roman" w:cs="Times New Roman"/>
                <w:sz w:val="28"/>
                <w:szCs w:val="28"/>
              </w:rPr>
            </w:pPr>
            <w:r w:rsidRPr="002F0A24">
              <w:rPr>
                <w:rFonts w:ascii="Times New Roman" w:eastAsia="Calibri" w:hAnsi="Times New Roman" w:cs="Times New Roman"/>
                <w:sz w:val="28"/>
                <w:szCs w:val="28"/>
              </w:rPr>
              <w:t>1</w:t>
            </w:r>
          </w:p>
        </w:tc>
        <w:tc>
          <w:tcPr>
            <w:tcW w:w="1089" w:type="dxa"/>
          </w:tcPr>
          <w:p w:rsidR="002F0A24" w:rsidRPr="002F0A24" w:rsidRDefault="002F0A24" w:rsidP="00190664">
            <w:pPr>
              <w:spacing w:after="0" w:line="240" w:lineRule="auto"/>
              <w:ind w:left="-142" w:right="-120"/>
              <w:jc w:val="center"/>
              <w:rPr>
                <w:rFonts w:ascii="Times New Roman" w:eastAsia="Calibri" w:hAnsi="Times New Roman" w:cs="Times New Roman"/>
                <w:sz w:val="28"/>
                <w:szCs w:val="28"/>
              </w:rPr>
            </w:pPr>
            <w:r w:rsidRPr="002F0A24">
              <w:rPr>
                <w:rFonts w:ascii="Times New Roman" w:eastAsia="Calibri" w:hAnsi="Times New Roman" w:cs="Times New Roman"/>
                <w:color w:val="000000"/>
                <w:sz w:val="28"/>
                <w:szCs w:val="28"/>
              </w:rPr>
              <w:t>IV</w:t>
            </w:r>
          </w:p>
        </w:tc>
      </w:tr>
    </w:tbl>
    <w:p w:rsidR="002F0A24" w:rsidRPr="002F0A24" w:rsidRDefault="002F0A24" w:rsidP="00190664">
      <w:pPr>
        <w:spacing w:line="240" w:lineRule="auto"/>
        <w:ind w:right="284" w:firstLine="708"/>
        <w:jc w:val="both"/>
        <w:rPr>
          <w:rFonts w:ascii="Times New Roman" w:eastAsia="Calibri" w:hAnsi="Times New Roman" w:cs="Times New Roman"/>
          <w:sz w:val="28"/>
          <w:szCs w:val="28"/>
        </w:rPr>
      </w:pPr>
    </w:p>
    <w:p w:rsidR="002F0A24" w:rsidRPr="002F0A24" w:rsidRDefault="002F0A24" w:rsidP="00190664">
      <w:pPr>
        <w:spacing w:after="0" w:line="240" w:lineRule="auto"/>
        <w:ind w:firstLine="709"/>
        <w:jc w:val="both"/>
        <w:rPr>
          <w:rFonts w:ascii="Times New Roman" w:eastAsia="Calibri" w:hAnsi="Times New Roman" w:cs="Times New Roman"/>
          <w:sz w:val="28"/>
          <w:szCs w:val="28"/>
        </w:rPr>
      </w:pPr>
      <w:r w:rsidRPr="002F0A24">
        <w:rPr>
          <w:rFonts w:ascii="Times New Roman" w:eastAsia="Calibri" w:hAnsi="Times New Roman" w:cs="Times New Roman"/>
          <w:sz w:val="28"/>
          <w:szCs w:val="28"/>
        </w:rPr>
        <w:t xml:space="preserve">По территории МО проходит дорога федерального значения Казань – Оренбург. </w:t>
      </w:r>
    </w:p>
    <w:p w:rsidR="002F0A24" w:rsidRPr="002F0A24" w:rsidRDefault="002F0A24" w:rsidP="00190664">
      <w:pPr>
        <w:spacing w:after="0" w:line="240" w:lineRule="auto"/>
        <w:ind w:firstLine="709"/>
        <w:jc w:val="both"/>
        <w:rPr>
          <w:rFonts w:ascii="Times New Roman" w:eastAsia="Calibri" w:hAnsi="Times New Roman" w:cs="Times New Roman"/>
          <w:sz w:val="28"/>
          <w:szCs w:val="28"/>
        </w:rPr>
      </w:pPr>
      <w:r w:rsidRPr="002F0A24">
        <w:rPr>
          <w:rFonts w:ascii="Times New Roman" w:eastAsia="Calibri" w:hAnsi="Times New Roman" w:cs="Times New Roman"/>
          <w:sz w:val="28"/>
          <w:szCs w:val="28"/>
        </w:rPr>
        <w:t>Согласно данных, предоставленных администрацией Татаро-Каргалинского сельсовета, на территории МО расположено 2 автомобильных моста.</w:t>
      </w:r>
    </w:p>
    <w:p w:rsidR="002F0A24" w:rsidRPr="002F0A24" w:rsidRDefault="002F0A24" w:rsidP="00190664">
      <w:pPr>
        <w:spacing w:after="0" w:line="240" w:lineRule="auto"/>
        <w:ind w:firstLine="709"/>
        <w:jc w:val="both"/>
        <w:rPr>
          <w:rFonts w:ascii="Times New Roman" w:eastAsia="Calibri" w:hAnsi="Times New Roman" w:cs="Times New Roman"/>
          <w:sz w:val="28"/>
          <w:szCs w:val="28"/>
        </w:rPr>
      </w:pPr>
      <w:r w:rsidRPr="002F0A24">
        <w:rPr>
          <w:rFonts w:ascii="Times New Roman" w:eastAsia="Calibri" w:hAnsi="Times New Roman" w:cs="Times New Roman"/>
          <w:sz w:val="28"/>
          <w:szCs w:val="28"/>
        </w:rPr>
        <w:lastRenderedPageBreak/>
        <w:t>На территории МО Татаро-Каргалинский сельсовет расположены 2  АЗГС и 3 –АЗС.</w:t>
      </w:r>
    </w:p>
    <w:p w:rsidR="002F0A24" w:rsidRPr="002F0A24" w:rsidRDefault="002F0A24" w:rsidP="00190664">
      <w:pPr>
        <w:spacing w:after="0" w:line="240" w:lineRule="auto"/>
        <w:ind w:firstLine="709"/>
        <w:jc w:val="both"/>
        <w:rPr>
          <w:rFonts w:ascii="Times New Roman" w:eastAsia="Calibri" w:hAnsi="Times New Roman" w:cs="Times New Roman"/>
          <w:sz w:val="28"/>
          <w:szCs w:val="28"/>
        </w:rPr>
      </w:pPr>
      <w:r w:rsidRPr="002F0A24">
        <w:rPr>
          <w:rFonts w:ascii="Times New Roman" w:eastAsia="Calibri" w:hAnsi="Times New Roman" w:cs="Times New Roman"/>
          <w:sz w:val="28"/>
          <w:szCs w:val="28"/>
        </w:rPr>
        <w:t>Так же, на территории МО Татаро-Каргалинский сельсовет, развит придорожный сервис, на территории сельсовета находится 7 объектов придорожного сервиса.</w:t>
      </w:r>
    </w:p>
    <w:p w:rsidR="002F0A24" w:rsidRPr="002F0A24" w:rsidRDefault="002F0A24" w:rsidP="00190664">
      <w:pPr>
        <w:widowControl w:val="0"/>
        <w:spacing w:after="0" w:line="240" w:lineRule="auto"/>
        <w:ind w:firstLine="709"/>
        <w:jc w:val="both"/>
        <w:rPr>
          <w:rFonts w:ascii="Times New Roman" w:eastAsia="Calibri" w:hAnsi="Times New Roman" w:cs="Times New Roman"/>
          <w:color w:val="000000"/>
          <w:sz w:val="28"/>
          <w:szCs w:val="28"/>
        </w:rPr>
      </w:pPr>
      <w:r w:rsidRPr="002F0A24">
        <w:rPr>
          <w:rFonts w:ascii="Times New Roman" w:eastAsia="Calibri" w:hAnsi="Times New Roman" w:cs="Times New Roman"/>
          <w:color w:val="000000"/>
          <w:sz w:val="28"/>
          <w:szCs w:val="28"/>
        </w:rPr>
        <w:t xml:space="preserve">Транспортная инфраструктура Татаро-Каргалинского сельсовета представляет собой единую систему транспорта и улично – дорожной сети в увязке с планировочной структурой населенных пунктов и прилегающей к нему территории, обеспечивающей удобные транспортные связи со всеми функциональными зонами внутри поселения и другими поселениями района и области. </w:t>
      </w:r>
    </w:p>
    <w:p w:rsidR="002B44B8" w:rsidRPr="00396F50" w:rsidRDefault="002B44B8" w:rsidP="00190664">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r w:rsidR="006B1595">
        <w:rPr>
          <w:rFonts w:ascii="Times New Roman" w:eastAsia="Times New Roman" w:hAnsi="Times New Roman" w:cs="Times New Roman"/>
          <w:color w:val="000000"/>
          <w:sz w:val="28"/>
          <w:szCs w:val="28"/>
          <w:lang w:eastAsia="ru-RU"/>
        </w:rPr>
        <w:tab/>
      </w:r>
      <w:r w:rsidRPr="00396F50">
        <w:rPr>
          <w:rFonts w:ascii="Times New Roman" w:eastAsia="Times New Roman" w:hAnsi="Times New Roman" w:cs="Times New Roman"/>
          <w:color w:val="000000"/>
          <w:sz w:val="28"/>
          <w:szCs w:val="28"/>
          <w:lang w:eastAsia="ru-RU"/>
        </w:rPr>
        <w:t>Муниципальное образование имеет все предпосылки, которые могут стать основой его процветания в долгосрочной перспективе.</w:t>
      </w:r>
    </w:p>
    <w:p w:rsidR="002B44B8" w:rsidRPr="00396F50" w:rsidRDefault="006B1595"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Сакмарский</w:t>
      </w:r>
      <w:r w:rsidR="002B44B8" w:rsidRPr="00396F50">
        <w:rPr>
          <w:rFonts w:ascii="Times New Roman" w:eastAsia="Times New Roman" w:hAnsi="Times New Roman" w:cs="Times New Roman"/>
          <w:color w:val="000000"/>
          <w:sz w:val="28"/>
          <w:szCs w:val="28"/>
          <w:lang w:eastAsia="ru-RU"/>
        </w:rPr>
        <w:t xml:space="preserve"> район имеет развитые автобусные пути сообщения, обеспечивающие связи со всеми регионами </w:t>
      </w:r>
      <w:r w:rsidR="001576DC">
        <w:rPr>
          <w:rFonts w:ascii="Times New Roman" w:eastAsia="Times New Roman" w:hAnsi="Times New Roman" w:cs="Times New Roman"/>
          <w:color w:val="000000"/>
          <w:sz w:val="28"/>
          <w:szCs w:val="28"/>
          <w:lang w:eastAsia="ru-RU"/>
        </w:rPr>
        <w:t>области.</w:t>
      </w:r>
      <w:r w:rsidR="002B44B8" w:rsidRPr="00396F50">
        <w:rPr>
          <w:rFonts w:ascii="Times New Roman" w:eastAsia="Times New Roman" w:hAnsi="Times New Roman" w:cs="Times New Roman"/>
          <w:color w:val="000000"/>
          <w:sz w:val="28"/>
          <w:szCs w:val="28"/>
          <w:lang w:eastAsia="ru-RU"/>
        </w:rPr>
        <w:t xml:space="preserve"> Структурная схема транспортного комплекса состоит из двух основных составляющих: внутренний пассажирский транспорт и внешний транспорт. Во внутреннем пассажирском транспорте выделяется частный автомобильный и частный таксомоторный. Внешний транспорт представлен автомобильными средствами передвижения, обслуживающими междугородние перевозки.</w:t>
      </w:r>
    </w:p>
    <w:p w:rsidR="003831AD" w:rsidRDefault="002B44B8" w:rsidP="002B44B8">
      <w:pPr>
        <w:shd w:val="clear" w:color="auto" w:fill="FFFFFF"/>
        <w:spacing w:after="0" w:line="250" w:lineRule="atLeast"/>
        <w:jc w:val="both"/>
        <w:rPr>
          <w:rFonts w:ascii="Times New Roman" w:eastAsia="Times New Roman" w:hAnsi="Times New Roman" w:cs="Times New Roman"/>
          <w:color w:val="000000"/>
          <w:sz w:val="28"/>
          <w:szCs w:val="28"/>
          <w:lang w:eastAsia="ru-RU"/>
        </w:rPr>
      </w:pPr>
      <w:r w:rsidRPr="00396F50">
        <w:rPr>
          <w:rFonts w:ascii="Times New Roman" w:eastAsia="Times New Roman" w:hAnsi="Times New Roman" w:cs="Times New Roman"/>
          <w:color w:val="000000"/>
          <w:sz w:val="28"/>
          <w:szCs w:val="28"/>
          <w:lang w:eastAsia="ru-RU"/>
        </w:rPr>
        <w:t xml:space="preserve">В селе нет проблем  по обеспечению жителей транспортными услугами междугороднего характера. Перевозка пассажиров </w:t>
      </w:r>
      <w:r w:rsidR="00BE3862">
        <w:rPr>
          <w:rFonts w:ascii="Times New Roman" w:eastAsia="Times New Roman" w:hAnsi="Times New Roman" w:cs="Times New Roman"/>
          <w:color w:val="000000"/>
          <w:sz w:val="28"/>
          <w:szCs w:val="28"/>
          <w:lang w:eastAsia="ru-RU"/>
        </w:rPr>
        <w:t>по всем направлениям</w:t>
      </w:r>
      <w:r w:rsidRPr="00396F50">
        <w:rPr>
          <w:rFonts w:ascii="Times New Roman" w:eastAsia="Times New Roman" w:hAnsi="Times New Roman" w:cs="Times New Roman"/>
          <w:color w:val="000000"/>
          <w:sz w:val="28"/>
          <w:szCs w:val="28"/>
          <w:lang w:eastAsia="ru-RU"/>
        </w:rPr>
        <w:t xml:space="preserve">, обеспечивается через </w:t>
      </w:r>
      <w:r w:rsidR="00BE3862">
        <w:rPr>
          <w:rFonts w:ascii="Times New Roman" w:eastAsia="Times New Roman" w:hAnsi="Times New Roman" w:cs="Times New Roman"/>
          <w:color w:val="000000"/>
          <w:sz w:val="28"/>
          <w:szCs w:val="28"/>
          <w:lang w:eastAsia="ru-RU"/>
        </w:rPr>
        <w:t>областной</w:t>
      </w:r>
      <w:r w:rsidRPr="00396F50">
        <w:rPr>
          <w:rFonts w:ascii="Times New Roman" w:eastAsia="Times New Roman" w:hAnsi="Times New Roman" w:cs="Times New Roman"/>
          <w:color w:val="000000"/>
          <w:sz w:val="28"/>
          <w:szCs w:val="28"/>
          <w:lang w:eastAsia="ru-RU"/>
        </w:rPr>
        <w:t xml:space="preserve"> центр. Внутрирайонные пассажирские перевозки выполняются </w:t>
      </w:r>
      <w:r w:rsidR="00BE3862">
        <w:rPr>
          <w:rFonts w:ascii="Times New Roman" w:eastAsia="Times New Roman" w:hAnsi="Times New Roman" w:cs="Times New Roman"/>
          <w:color w:val="000000"/>
          <w:sz w:val="28"/>
          <w:szCs w:val="28"/>
          <w:lang w:eastAsia="ru-RU"/>
        </w:rPr>
        <w:t>от пригородного автовокзала</w:t>
      </w:r>
      <w:r w:rsidRPr="00396F50">
        <w:rPr>
          <w:rFonts w:ascii="Times New Roman" w:eastAsia="Times New Roman" w:hAnsi="Times New Roman" w:cs="Times New Roman"/>
          <w:color w:val="000000"/>
          <w:sz w:val="28"/>
          <w:szCs w:val="28"/>
          <w:lang w:eastAsia="ru-RU"/>
        </w:rPr>
        <w:t xml:space="preserve">. Эти услуги предоставляются в основном частными маршрутными </w:t>
      </w:r>
      <w:r w:rsidR="00BE3862">
        <w:rPr>
          <w:rFonts w:ascii="Times New Roman" w:eastAsia="Times New Roman" w:hAnsi="Times New Roman" w:cs="Times New Roman"/>
          <w:color w:val="000000"/>
          <w:sz w:val="28"/>
          <w:szCs w:val="28"/>
          <w:lang w:eastAsia="ru-RU"/>
        </w:rPr>
        <w:t xml:space="preserve">автобусами и </w:t>
      </w:r>
      <w:r w:rsidRPr="00396F50">
        <w:rPr>
          <w:rFonts w:ascii="Times New Roman" w:eastAsia="Times New Roman" w:hAnsi="Times New Roman" w:cs="Times New Roman"/>
          <w:color w:val="000000"/>
          <w:sz w:val="28"/>
          <w:szCs w:val="28"/>
          <w:lang w:eastAsia="ru-RU"/>
        </w:rPr>
        <w:t>такси и за счет проходящего пассажирского транспорта из</w:t>
      </w:r>
      <w:r w:rsidR="00BE3862">
        <w:rPr>
          <w:rFonts w:ascii="Times New Roman" w:eastAsia="Times New Roman" w:hAnsi="Times New Roman" w:cs="Times New Roman"/>
          <w:color w:val="000000"/>
          <w:sz w:val="28"/>
          <w:szCs w:val="28"/>
          <w:lang w:eastAsia="ru-RU"/>
        </w:rPr>
        <w:t xml:space="preserve"> Оренбурга в </w:t>
      </w:r>
      <w:r w:rsidRPr="00396F50">
        <w:rPr>
          <w:rFonts w:ascii="Times New Roman" w:eastAsia="Times New Roman" w:hAnsi="Times New Roman" w:cs="Times New Roman"/>
          <w:color w:val="000000"/>
          <w:sz w:val="28"/>
          <w:szCs w:val="28"/>
          <w:lang w:eastAsia="ru-RU"/>
        </w:rPr>
        <w:t>район</w:t>
      </w:r>
      <w:r w:rsidR="00BE3862">
        <w:rPr>
          <w:rFonts w:ascii="Times New Roman" w:eastAsia="Times New Roman" w:hAnsi="Times New Roman" w:cs="Times New Roman"/>
          <w:color w:val="000000"/>
          <w:sz w:val="28"/>
          <w:szCs w:val="28"/>
          <w:lang w:eastAsia="ru-RU"/>
        </w:rPr>
        <w:t>ы области</w:t>
      </w:r>
      <w:r w:rsidR="003831AD">
        <w:rPr>
          <w:rFonts w:ascii="Times New Roman" w:eastAsia="Times New Roman" w:hAnsi="Times New Roman" w:cs="Times New Roman"/>
          <w:color w:val="000000"/>
          <w:sz w:val="28"/>
          <w:szCs w:val="28"/>
          <w:lang w:eastAsia="ru-RU"/>
        </w:rPr>
        <w:t xml:space="preserve"> а также регулярного рейсового сообщения Оренбург-</w:t>
      </w:r>
      <w:r w:rsidR="006B1595">
        <w:rPr>
          <w:rFonts w:ascii="Times New Roman" w:eastAsia="Times New Roman" w:hAnsi="Times New Roman" w:cs="Times New Roman"/>
          <w:color w:val="000000"/>
          <w:sz w:val="28"/>
          <w:szCs w:val="28"/>
          <w:lang w:eastAsia="ru-RU"/>
        </w:rPr>
        <w:t>с. Татарская Каргала</w:t>
      </w:r>
      <w:r w:rsidR="003831AD">
        <w:rPr>
          <w:rFonts w:ascii="Times New Roman" w:eastAsia="Times New Roman" w:hAnsi="Times New Roman" w:cs="Times New Roman"/>
          <w:color w:val="000000"/>
          <w:sz w:val="28"/>
          <w:szCs w:val="28"/>
          <w:lang w:eastAsia="ru-RU"/>
        </w:rPr>
        <w:t xml:space="preserve"> (маршрут 1</w:t>
      </w:r>
      <w:r w:rsidR="006B1595">
        <w:rPr>
          <w:rFonts w:ascii="Times New Roman" w:eastAsia="Times New Roman" w:hAnsi="Times New Roman" w:cs="Times New Roman"/>
          <w:color w:val="000000"/>
          <w:sz w:val="28"/>
          <w:szCs w:val="28"/>
          <w:lang w:eastAsia="ru-RU"/>
        </w:rPr>
        <w:t xml:space="preserve">2 </w:t>
      </w:r>
      <w:r w:rsidR="003831AD">
        <w:rPr>
          <w:rFonts w:ascii="Times New Roman" w:eastAsia="Times New Roman" w:hAnsi="Times New Roman" w:cs="Times New Roman"/>
          <w:color w:val="000000"/>
          <w:sz w:val="28"/>
          <w:szCs w:val="28"/>
          <w:lang w:eastAsia="ru-RU"/>
        </w:rPr>
        <w:t>- 15 рейсов в день)</w:t>
      </w:r>
      <w:r w:rsidRPr="00396F50">
        <w:rPr>
          <w:rFonts w:ascii="Times New Roman" w:eastAsia="Times New Roman" w:hAnsi="Times New Roman" w:cs="Times New Roman"/>
          <w:color w:val="000000"/>
          <w:sz w:val="28"/>
          <w:szCs w:val="28"/>
          <w:lang w:eastAsia="ru-RU"/>
        </w:rPr>
        <w:t>.</w:t>
      </w:r>
      <w:r w:rsidR="003831AD">
        <w:rPr>
          <w:rFonts w:ascii="Times New Roman" w:eastAsia="Times New Roman" w:hAnsi="Times New Roman" w:cs="Times New Roman"/>
          <w:color w:val="000000"/>
          <w:sz w:val="28"/>
          <w:szCs w:val="28"/>
          <w:lang w:eastAsia="ru-RU"/>
        </w:rPr>
        <w:t xml:space="preserve"> В летний период времени дополнительно имеется рейсовое сообщение для  дачных обществ, действующие в период май-октябрь.</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r w:rsidR="006B1595">
        <w:rPr>
          <w:rFonts w:ascii="Times New Roman" w:eastAsia="Times New Roman" w:hAnsi="Times New Roman" w:cs="Times New Roman"/>
          <w:color w:val="000000"/>
          <w:sz w:val="28"/>
          <w:szCs w:val="28"/>
          <w:lang w:eastAsia="ru-RU"/>
        </w:rPr>
        <w:tab/>
      </w:r>
      <w:r w:rsidRPr="00396F50">
        <w:rPr>
          <w:rFonts w:ascii="Times New Roman" w:eastAsia="Times New Roman" w:hAnsi="Times New Roman" w:cs="Times New Roman"/>
          <w:color w:val="000000"/>
          <w:sz w:val="28"/>
          <w:szCs w:val="28"/>
          <w:lang w:eastAsia="ru-RU"/>
        </w:rPr>
        <w:t xml:space="preserve">Автотранспортные предприятия на территории муниципального образования отсутствуют. В муниципальном образовании внутренний общественный транспорт в настоящее время отсутствует. Большинство передвижений в поселении приходится на личный автотранспорт и пешеходные сообщения. Проектирование системы общественного транспорта должно полностью отвечать требованиям, предъявляемым в части, касающейся обеспечения доступности объектов общественного транспорта для населения, и, в том числе, для его маломобильных групп. Общественный транспорт доложен упростить перемещение населения из </w:t>
      </w:r>
      <w:r w:rsidR="00EE0AE1">
        <w:rPr>
          <w:rFonts w:ascii="Times New Roman" w:eastAsia="Times New Roman" w:hAnsi="Times New Roman" w:cs="Times New Roman"/>
          <w:color w:val="000000"/>
          <w:sz w:val="28"/>
          <w:szCs w:val="28"/>
          <w:lang w:eastAsia="ru-RU"/>
        </w:rPr>
        <w:t xml:space="preserve">различных жилых комплексов, а также </w:t>
      </w:r>
      <w:r w:rsidRPr="00396F50">
        <w:rPr>
          <w:rFonts w:ascii="Times New Roman" w:eastAsia="Times New Roman" w:hAnsi="Times New Roman" w:cs="Times New Roman"/>
          <w:color w:val="000000"/>
          <w:sz w:val="28"/>
          <w:szCs w:val="28"/>
          <w:lang w:eastAsia="ru-RU"/>
        </w:rPr>
        <w:t xml:space="preserve">населенного пункта к </w:t>
      </w:r>
      <w:r w:rsidR="00EE0AE1">
        <w:rPr>
          <w:rFonts w:ascii="Times New Roman" w:eastAsia="Times New Roman" w:hAnsi="Times New Roman" w:cs="Times New Roman"/>
          <w:color w:val="000000"/>
          <w:sz w:val="28"/>
          <w:szCs w:val="28"/>
          <w:lang w:eastAsia="ru-RU"/>
        </w:rPr>
        <w:t>областному</w:t>
      </w:r>
      <w:r w:rsidRPr="00396F50">
        <w:rPr>
          <w:rFonts w:ascii="Times New Roman" w:eastAsia="Times New Roman" w:hAnsi="Times New Roman" w:cs="Times New Roman"/>
          <w:color w:val="000000"/>
          <w:sz w:val="28"/>
          <w:szCs w:val="28"/>
          <w:lang w:eastAsia="ru-RU"/>
        </w:rPr>
        <w:t xml:space="preserve"> центру.</w:t>
      </w:r>
    </w:p>
    <w:p w:rsidR="002B44B8" w:rsidRPr="00396F50" w:rsidRDefault="002B44B8" w:rsidP="003831AD">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Стратегической целью в данной отрасли является улучшение обеспечения транспортными услугами жителей муниципального образования с учетом перспективного плана развития дорожно-транспортной сети, автомобильного транспорта.   </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Перераспределение основных транспортных направлений в рассматриваемом периоде не планируется.</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xml:space="preserve">Личный автотранспорт хранится в гаражах, расположенных на приусадебных участках жителей, дополнительных общих автостоянок и гаражных </w:t>
      </w:r>
      <w:r w:rsidRPr="00396F50">
        <w:rPr>
          <w:rFonts w:ascii="Times New Roman" w:eastAsia="Times New Roman" w:hAnsi="Times New Roman" w:cs="Times New Roman"/>
          <w:color w:val="000000"/>
          <w:sz w:val="28"/>
          <w:szCs w:val="28"/>
          <w:lang w:eastAsia="ru-RU"/>
        </w:rPr>
        <w:lastRenderedPageBreak/>
        <w:t>кооперативов для личного автотранспорта не требуется. Возможно их размещение по мере надобности в коммунально-складской зоне.</w:t>
      </w:r>
    </w:p>
    <w:p w:rsidR="002B44B8" w:rsidRPr="00396F50" w:rsidRDefault="002B44B8" w:rsidP="006B1595">
      <w:pPr>
        <w:shd w:val="clear" w:color="auto" w:fill="FFFFFF"/>
        <w:spacing w:after="0" w:line="250" w:lineRule="atLeast"/>
        <w:ind w:firstLine="708"/>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Улично-дорожная сеть является основным образующим элементом транспортной, инженерной и социальной инфраструктуры населенных пунктов. Развитие дорожной сети и инфраструктурных объектов в комплексном развитии поселения является одним из наиболее социально-значимых вопросов.</w:t>
      </w:r>
    </w:p>
    <w:p w:rsidR="002B44B8" w:rsidRPr="00396F50" w:rsidRDefault="002B44B8" w:rsidP="006B1595">
      <w:pPr>
        <w:shd w:val="clear" w:color="auto" w:fill="FFFFFF"/>
        <w:spacing w:after="0" w:line="250" w:lineRule="atLeast"/>
        <w:ind w:firstLine="708"/>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Автомобильные дороги имеют стратегическое значение для</w:t>
      </w:r>
      <w:r w:rsidR="003831AD">
        <w:rPr>
          <w:rFonts w:ascii="Times New Roman" w:eastAsia="Times New Roman" w:hAnsi="Times New Roman" w:cs="Times New Roman"/>
          <w:color w:val="000000"/>
          <w:sz w:val="28"/>
          <w:szCs w:val="28"/>
          <w:lang w:eastAsia="ru-RU"/>
        </w:rPr>
        <w:t xml:space="preserve"> муниципального образования </w:t>
      </w:r>
      <w:r w:rsidR="006B1595">
        <w:rPr>
          <w:rFonts w:ascii="Times New Roman" w:eastAsia="Times New Roman" w:hAnsi="Times New Roman" w:cs="Times New Roman"/>
          <w:color w:val="000000"/>
          <w:sz w:val="28"/>
          <w:szCs w:val="28"/>
          <w:lang w:eastAsia="ru-RU"/>
        </w:rPr>
        <w:t>Татаро-Каргалинский</w:t>
      </w:r>
      <w:r w:rsidRPr="00396F50">
        <w:rPr>
          <w:rFonts w:ascii="Times New Roman" w:eastAsia="Times New Roman" w:hAnsi="Times New Roman" w:cs="Times New Roman"/>
          <w:color w:val="000000"/>
          <w:sz w:val="28"/>
          <w:szCs w:val="28"/>
          <w:lang w:eastAsia="ru-RU"/>
        </w:rPr>
        <w:t xml:space="preserve"> сельсовет. Они связывают территорию поселения с соседними территориями, </w:t>
      </w:r>
      <w:r w:rsidR="003831AD">
        <w:rPr>
          <w:rFonts w:ascii="Times New Roman" w:eastAsia="Times New Roman" w:hAnsi="Times New Roman" w:cs="Times New Roman"/>
          <w:color w:val="000000"/>
          <w:sz w:val="28"/>
          <w:szCs w:val="28"/>
          <w:lang w:eastAsia="ru-RU"/>
        </w:rPr>
        <w:t>областным</w:t>
      </w:r>
      <w:r w:rsidRPr="00396F50">
        <w:rPr>
          <w:rFonts w:ascii="Times New Roman" w:eastAsia="Times New Roman" w:hAnsi="Times New Roman" w:cs="Times New Roman"/>
          <w:color w:val="000000"/>
          <w:sz w:val="28"/>
          <w:szCs w:val="28"/>
          <w:lang w:eastAsia="ru-RU"/>
        </w:rPr>
        <w:t xml:space="preserve"> центром, обеспечивают жизнедеятельность муниципального образования, во многом определяют возможности развития поселения, по ним осуществляются автомобильные перевозки грузов и пассажиров. Сеть внутрипоселковых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счет снижения транспортных издержек и  затрат  времени  на перевозки.</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xml:space="preserve">Улично-дорожная сеть </w:t>
      </w:r>
      <w:r w:rsidR="006B1595">
        <w:rPr>
          <w:rFonts w:ascii="Times New Roman" w:eastAsia="Times New Roman" w:hAnsi="Times New Roman" w:cs="Times New Roman"/>
          <w:color w:val="000000"/>
          <w:sz w:val="28"/>
          <w:szCs w:val="28"/>
          <w:lang w:eastAsia="ru-RU"/>
        </w:rPr>
        <w:t>Татаро-Каргалинского</w:t>
      </w:r>
      <w:r w:rsidRPr="00396F50">
        <w:rPr>
          <w:rFonts w:ascii="Times New Roman" w:eastAsia="Times New Roman" w:hAnsi="Times New Roman" w:cs="Times New Roman"/>
          <w:color w:val="000000"/>
          <w:sz w:val="28"/>
          <w:szCs w:val="28"/>
          <w:lang w:eastAsia="ru-RU"/>
        </w:rPr>
        <w:t xml:space="preserve"> сельсовета представляет собой сложившуюся сеть улиц и проездов, обеспечивающих внешние и внутренние связи на территории муниципального образования с производственной зоной, с кварталами жилых домов, с общественной зоной.</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В составе улично-дорожной сети выделены улицы и дороги следующих категорий:</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поселковые дороги, по которым осуществляется транспортная связь населенного пункта с внешними дорогами;</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главные улицы, обеспечивающие связь жилых территорий с общественным центром;</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улицы в жилой застройке (жилые улицы). По этим улицам осуществляется транспортная связь внутри жилых территорий и с главными улицами;</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пешеходные улицы – по ним осуществляется связь с учреждениями и предприятиями обслуживания, в том числе в пределах общественного центра.</w:t>
      </w:r>
    </w:p>
    <w:p w:rsidR="002B44B8" w:rsidRPr="00396F50" w:rsidRDefault="002B44B8" w:rsidP="006B1595">
      <w:pPr>
        <w:shd w:val="clear" w:color="auto" w:fill="FFFFFF"/>
        <w:spacing w:after="0" w:line="250" w:lineRule="atLeast"/>
        <w:ind w:firstLine="708"/>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В составе улично-дорожной сети выделены главные улицы</w:t>
      </w:r>
      <w:r w:rsidR="006B1595">
        <w:rPr>
          <w:rFonts w:ascii="Times New Roman" w:eastAsia="Times New Roman" w:hAnsi="Times New Roman" w:cs="Times New Roman"/>
          <w:color w:val="000000"/>
          <w:sz w:val="28"/>
          <w:szCs w:val="28"/>
          <w:lang w:eastAsia="ru-RU"/>
        </w:rPr>
        <w:t xml:space="preserve"> села</w:t>
      </w:r>
      <w:r w:rsidRPr="00396F50">
        <w:rPr>
          <w:rFonts w:ascii="Times New Roman" w:eastAsia="Times New Roman" w:hAnsi="Times New Roman" w:cs="Times New Roman"/>
          <w:color w:val="000000"/>
          <w:sz w:val="28"/>
          <w:szCs w:val="28"/>
          <w:lang w:eastAsia="ru-RU"/>
        </w:rPr>
        <w:t xml:space="preserve">– улицы </w:t>
      </w:r>
      <w:r w:rsidR="006B1595">
        <w:rPr>
          <w:rFonts w:ascii="Times New Roman" w:eastAsia="Times New Roman" w:hAnsi="Times New Roman" w:cs="Times New Roman"/>
          <w:color w:val="000000"/>
          <w:sz w:val="28"/>
          <w:szCs w:val="28"/>
          <w:lang w:eastAsia="ru-RU"/>
        </w:rPr>
        <w:t>Советская</w:t>
      </w:r>
      <w:r w:rsidR="007962DA">
        <w:rPr>
          <w:rFonts w:ascii="Times New Roman" w:eastAsia="Times New Roman" w:hAnsi="Times New Roman" w:cs="Times New Roman"/>
          <w:color w:val="000000"/>
          <w:sz w:val="28"/>
          <w:szCs w:val="28"/>
          <w:lang w:eastAsia="ru-RU"/>
        </w:rPr>
        <w:t xml:space="preserve">, </w:t>
      </w:r>
      <w:r w:rsidR="006B1595">
        <w:rPr>
          <w:rFonts w:ascii="Times New Roman" w:eastAsia="Times New Roman" w:hAnsi="Times New Roman" w:cs="Times New Roman"/>
          <w:color w:val="000000"/>
          <w:sz w:val="28"/>
          <w:szCs w:val="28"/>
          <w:lang w:eastAsia="ru-RU"/>
        </w:rPr>
        <w:t>Комсомольская, Ленина, М.Джалиля, Давлетьярова Ахмат-Софа</w:t>
      </w:r>
      <w:r w:rsidR="007962DA">
        <w:rPr>
          <w:rFonts w:ascii="Times New Roman" w:eastAsia="Times New Roman" w:hAnsi="Times New Roman" w:cs="Times New Roman"/>
          <w:color w:val="000000"/>
          <w:sz w:val="28"/>
          <w:szCs w:val="28"/>
          <w:lang w:eastAsia="ru-RU"/>
        </w:rPr>
        <w:t xml:space="preserve">, </w:t>
      </w:r>
      <w:r w:rsidRPr="00396F50">
        <w:rPr>
          <w:rFonts w:ascii="Times New Roman" w:eastAsia="Times New Roman" w:hAnsi="Times New Roman" w:cs="Times New Roman"/>
          <w:color w:val="000000"/>
          <w:sz w:val="28"/>
          <w:szCs w:val="28"/>
          <w:lang w:eastAsia="ru-RU"/>
        </w:rPr>
        <w:t>обеспечивающие внешние и внутренние связи с  общественным центром поселка, кварталами жилых домов, с производственными территориями.</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Необходимо усовершенствовать существующее покрытие улиц в застройке сельсовета с устройством тротуаров из тротуарной плитки в районе общественного центра</w:t>
      </w:r>
      <w:r w:rsidR="007E7C19">
        <w:rPr>
          <w:rFonts w:ascii="Times New Roman" w:eastAsia="Times New Roman" w:hAnsi="Times New Roman" w:cs="Times New Roman"/>
          <w:color w:val="000000"/>
          <w:sz w:val="28"/>
          <w:szCs w:val="28"/>
          <w:lang w:eastAsia="ru-RU"/>
        </w:rPr>
        <w:t xml:space="preserve"> с</w:t>
      </w:r>
      <w:r w:rsidR="006B1595">
        <w:rPr>
          <w:rFonts w:ascii="Times New Roman" w:eastAsia="Times New Roman" w:hAnsi="Times New Roman" w:cs="Times New Roman"/>
          <w:color w:val="000000"/>
          <w:sz w:val="28"/>
          <w:szCs w:val="28"/>
          <w:lang w:eastAsia="ru-RU"/>
        </w:rPr>
        <w:t>ела</w:t>
      </w:r>
      <w:r w:rsidRPr="00396F50">
        <w:rPr>
          <w:rFonts w:ascii="Times New Roman" w:eastAsia="Times New Roman" w:hAnsi="Times New Roman" w:cs="Times New Roman"/>
          <w:color w:val="000000"/>
          <w:sz w:val="28"/>
          <w:szCs w:val="28"/>
          <w:lang w:eastAsia="ru-RU"/>
        </w:rPr>
        <w:t>.</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xml:space="preserve">На сегодняшний день большая часть основных улиц и дорог </w:t>
      </w:r>
      <w:r w:rsidR="007962DA">
        <w:rPr>
          <w:rFonts w:ascii="Times New Roman" w:eastAsia="Times New Roman" w:hAnsi="Times New Roman" w:cs="Times New Roman"/>
          <w:color w:val="000000"/>
          <w:sz w:val="28"/>
          <w:szCs w:val="28"/>
          <w:lang w:eastAsia="ru-RU"/>
        </w:rPr>
        <w:t xml:space="preserve">старого поселка </w:t>
      </w:r>
      <w:r w:rsidRPr="00396F50">
        <w:rPr>
          <w:rFonts w:ascii="Times New Roman" w:eastAsia="Times New Roman" w:hAnsi="Times New Roman" w:cs="Times New Roman"/>
          <w:color w:val="000000"/>
          <w:sz w:val="28"/>
          <w:szCs w:val="28"/>
          <w:lang w:eastAsia="ru-RU"/>
        </w:rPr>
        <w:t xml:space="preserve">муниципального образования </w:t>
      </w:r>
      <w:r w:rsidR="006B1595">
        <w:rPr>
          <w:rFonts w:ascii="Times New Roman" w:eastAsia="Times New Roman" w:hAnsi="Times New Roman" w:cs="Times New Roman"/>
          <w:color w:val="000000"/>
          <w:sz w:val="28"/>
          <w:szCs w:val="28"/>
          <w:lang w:eastAsia="ru-RU"/>
        </w:rPr>
        <w:t>Татаро-Каргалинский</w:t>
      </w:r>
      <w:r w:rsidRPr="00396F50">
        <w:rPr>
          <w:rFonts w:ascii="Times New Roman" w:eastAsia="Times New Roman" w:hAnsi="Times New Roman" w:cs="Times New Roman"/>
          <w:color w:val="000000"/>
          <w:sz w:val="28"/>
          <w:szCs w:val="28"/>
          <w:lang w:eastAsia="ru-RU"/>
        </w:rPr>
        <w:t xml:space="preserve"> сельсовет выполнена в капитально</w:t>
      </w:r>
      <w:r w:rsidR="007962DA">
        <w:rPr>
          <w:rFonts w:ascii="Times New Roman" w:eastAsia="Times New Roman" w:hAnsi="Times New Roman" w:cs="Times New Roman"/>
          <w:color w:val="000000"/>
          <w:sz w:val="28"/>
          <w:szCs w:val="28"/>
          <w:lang w:eastAsia="ru-RU"/>
        </w:rPr>
        <w:t xml:space="preserve">м исполнении (асфальтобетонное), имеющем весьма изношенное состояние- износ до 85%. </w:t>
      </w:r>
      <w:r w:rsidRPr="00396F50">
        <w:rPr>
          <w:rFonts w:ascii="Times New Roman" w:eastAsia="Times New Roman" w:hAnsi="Times New Roman" w:cs="Times New Roman"/>
          <w:color w:val="000000"/>
          <w:sz w:val="28"/>
          <w:szCs w:val="28"/>
          <w:lang w:eastAsia="ru-RU"/>
        </w:rPr>
        <w:t xml:space="preserve">Основные показатели по существующей улично-дорожнойсети муниципального образования </w:t>
      </w:r>
      <w:r w:rsidR="006B1595">
        <w:rPr>
          <w:rFonts w:ascii="Times New Roman" w:eastAsia="Times New Roman" w:hAnsi="Times New Roman" w:cs="Times New Roman"/>
          <w:color w:val="000000"/>
          <w:sz w:val="28"/>
          <w:szCs w:val="28"/>
          <w:lang w:eastAsia="ru-RU"/>
        </w:rPr>
        <w:t>Татаро-Каргалинский</w:t>
      </w:r>
      <w:r w:rsidRPr="00396F50">
        <w:rPr>
          <w:rFonts w:ascii="Times New Roman" w:eastAsia="Times New Roman" w:hAnsi="Times New Roman" w:cs="Times New Roman"/>
          <w:color w:val="000000"/>
          <w:sz w:val="28"/>
          <w:szCs w:val="28"/>
          <w:lang w:eastAsia="ru-RU"/>
        </w:rPr>
        <w:t xml:space="preserve"> сельсовет сведены в таблице 4.</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Таблица 4</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lastRenderedPageBreak/>
        <w:t xml:space="preserve">Общая характеристика улично-дорожной сети муниципального образования </w:t>
      </w:r>
      <w:r w:rsidR="006B1595">
        <w:rPr>
          <w:rFonts w:ascii="Times New Roman" w:eastAsia="Times New Roman" w:hAnsi="Times New Roman" w:cs="Times New Roman"/>
          <w:color w:val="000000"/>
          <w:sz w:val="28"/>
          <w:szCs w:val="28"/>
          <w:lang w:eastAsia="ru-RU"/>
        </w:rPr>
        <w:t>Татаро-Каргалинский</w:t>
      </w:r>
      <w:r w:rsidR="00957149">
        <w:rPr>
          <w:rFonts w:ascii="Times New Roman" w:eastAsia="Times New Roman" w:hAnsi="Times New Roman" w:cs="Times New Roman"/>
          <w:color w:val="000000"/>
          <w:sz w:val="28"/>
          <w:szCs w:val="28"/>
          <w:lang w:eastAsia="ru-RU"/>
        </w:rPr>
        <w:t xml:space="preserve">сельсовет </w:t>
      </w:r>
      <w:r w:rsidR="006B1595">
        <w:rPr>
          <w:rFonts w:ascii="Times New Roman" w:eastAsia="Times New Roman" w:hAnsi="Times New Roman" w:cs="Times New Roman"/>
          <w:color w:val="000000"/>
          <w:sz w:val="28"/>
          <w:szCs w:val="28"/>
          <w:lang w:eastAsia="ru-RU"/>
        </w:rPr>
        <w:t>Сакмарского</w:t>
      </w:r>
      <w:r w:rsidR="007962DA">
        <w:rPr>
          <w:rFonts w:ascii="Times New Roman" w:eastAsia="Times New Roman" w:hAnsi="Times New Roman" w:cs="Times New Roman"/>
          <w:color w:val="000000"/>
          <w:sz w:val="28"/>
          <w:szCs w:val="28"/>
          <w:lang w:eastAsia="ru-RU"/>
        </w:rPr>
        <w:t xml:space="preserve"> района</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tbl>
      <w:tblPr>
        <w:tblW w:w="5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629"/>
        <w:gridCol w:w="1678"/>
        <w:gridCol w:w="1206"/>
      </w:tblGrid>
      <w:tr w:rsidR="002B44B8" w:rsidRPr="00396F50" w:rsidTr="00547697">
        <w:trPr>
          <w:jc w:val="center"/>
        </w:trPr>
        <w:tc>
          <w:tcPr>
            <w:tcW w:w="3640" w:type="pct"/>
            <w:shd w:val="clear" w:color="auto" w:fill="auto"/>
            <w:tcMar>
              <w:top w:w="15" w:type="dxa"/>
              <w:left w:w="15" w:type="dxa"/>
              <w:bottom w:w="15" w:type="dxa"/>
              <w:right w:w="15" w:type="dxa"/>
            </w:tcMar>
            <w:vAlign w:val="center"/>
            <w:hideMark/>
          </w:tcPr>
          <w:p w:rsidR="002B44B8" w:rsidRPr="00396F50" w:rsidRDefault="002B44B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Показатели</w:t>
            </w:r>
          </w:p>
        </w:tc>
        <w:tc>
          <w:tcPr>
            <w:tcW w:w="895" w:type="pct"/>
            <w:shd w:val="clear" w:color="auto" w:fill="auto"/>
            <w:tcMar>
              <w:top w:w="15" w:type="dxa"/>
              <w:left w:w="15" w:type="dxa"/>
              <w:bottom w:w="15" w:type="dxa"/>
              <w:right w:w="15" w:type="dxa"/>
            </w:tcMar>
            <w:vAlign w:val="center"/>
            <w:hideMark/>
          </w:tcPr>
          <w:p w:rsidR="002B44B8" w:rsidRPr="00396F50" w:rsidRDefault="002B44B8" w:rsidP="006B1595">
            <w:pPr>
              <w:spacing w:after="0" w:line="312" w:lineRule="atLeast"/>
              <w:ind w:left="178" w:right="88" w:hanging="18"/>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Ед. измерения</w:t>
            </w:r>
          </w:p>
        </w:tc>
        <w:tc>
          <w:tcPr>
            <w:tcW w:w="465" w:type="pct"/>
            <w:shd w:val="clear" w:color="auto" w:fill="auto"/>
            <w:tcMar>
              <w:top w:w="15" w:type="dxa"/>
              <w:left w:w="15" w:type="dxa"/>
              <w:bottom w:w="15" w:type="dxa"/>
              <w:right w:w="15" w:type="dxa"/>
            </w:tcMar>
            <w:vAlign w:val="center"/>
            <w:hideMark/>
          </w:tcPr>
          <w:p w:rsidR="002B44B8" w:rsidRPr="00396F50" w:rsidRDefault="002B44B8" w:rsidP="006B1595">
            <w:pPr>
              <w:spacing w:after="0" w:line="312" w:lineRule="atLeast"/>
              <w:ind w:left="183" w:right="106" w:hanging="23"/>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2015</w:t>
            </w:r>
          </w:p>
        </w:tc>
      </w:tr>
      <w:tr w:rsidR="002B44B8" w:rsidRPr="00396F50" w:rsidTr="002F0BA1">
        <w:trPr>
          <w:jc w:val="center"/>
        </w:trPr>
        <w:tc>
          <w:tcPr>
            <w:tcW w:w="3779" w:type="pct"/>
            <w:shd w:val="clear" w:color="auto" w:fill="auto"/>
            <w:tcMar>
              <w:top w:w="15" w:type="dxa"/>
              <w:left w:w="15" w:type="dxa"/>
              <w:bottom w:w="15" w:type="dxa"/>
              <w:right w:w="15" w:type="dxa"/>
            </w:tcMar>
            <w:vAlign w:val="center"/>
            <w:hideMark/>
          </w:tcPr>
          <w:p w:rsidR="002B44B8" w:rsidRPr="00396F50" w:rsidRDefault="002B44B8" w:rsidP="006B1595">
            <w:pPr>
              <w:spacing w:after="0" w:line="312" w:lineRule="atLeast"/>
              <w:ind w:left="122" w:right="218"/>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Протяженность автодорог общего пользования местного значения, находящихся в собственности муниципального образования на конец года</w:t>
            </w:r>
          </w:p>
        </w:tc>
        <w:tc>
          <w:tcPr>
            <w:tcW w:w="718" w:type="pct"/>
            <w:shd w:val="clear" w:color="auto" w:fill="auto"/>
            <w:tcMar>
              <w:top w:w="15" w:type="dxa"/>
              <w:left w:w="15" w:type="dxa"/>
              <w:bottom w:w="15" w:type="dxa"/>
              <w:right w:w="15" w:type="dxa"/>
            </w:tcMar>
            <w:vAlign w:val="center"/>
            <w:hideMark/>
          </w:tcPr>
          <w:p w:rsidR="002B44B8" w:rsidRPr="00396F50" w:rsidRDefault="002B44B8" w:rsidP="006B1595">
            <w:pPr>
              <w:spacing w:after="0" w:line="312" w:lineRule="atLeast"/>
              <w:ind w:left="178" w:right="88" w:hanging="18"/>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 </w:t>
            </w:r>
          </w:p>
        </w:tc>
        <w:tc>
          <w:tcPr>
            <w:tcW w:w="503" w:type="pct"/>
            <w:shd w:val="clear" w:color="auto" w:fill="auto"/>
            <w:tcMar>
              <w:top w:w="15" w:type="dxa"/>
              <w:left w:w="15" w:type="dxa"/>
              <w:bottom w:w="15" w:type="dxa"/>
              <w:right w:w="15" w:type="dxa"/>
            </w:tcMar>
            <w:vAlign w:val="center"/>
            <w:hideMark/>
          </w:tcPr>
          <w:p w:rsidR="002B44B8" w:rsidRPr="00396F50" w:rsidRDefault="002B44B8" w:rsidP="006B1595">
            <w:pPr>
              <w:spacing w:after="0" w:line="312" w:lineRule="atLeast"/>
              <w:ind w:left="183" w:right="106" w:hanging="23"/>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 </w:t>
            </w:r>
          </w:p>
        </w:tc>
      </w:tr>
      <w:tr w:rsidR="002B44B8" w:rsidRPr="00396F50" w:rsidTr="00350BE8">
        <w:trPr>
          <w:jc w:val="center"/>
        </w:trPr>
        <w:tc>
          <w:tcPr>
            <w:tcW w:w="3779" w:type="pct"/>
            <w:shd w:val="clear" w:color="auto" w:fill="auto"/>
            <w:tcMar>
              <w:top w:w="0" w:type="dxa"/>
              <w:left w:w="200" w:type="dxa"/>
              <w:bottom w:w="0" w:type="dxa"/>
              <w:right w:w="108" w:type="dxa"/>
            </w:tcMar>
            <w:vAlign w:val="center"/>
            <w:hideMark/>
          </w:tcPr>
          <w:p w:rsidR="002B44B8" w:rsidRPr="00396F50" w:rsidRDefault="002B44B8" w:rsidP="006B1595">
            <w:pPr>
              <w:spacing w:after="0" w:line="312" w:lineRule="atLeast"/>
              <w:ind w:left="122" w:right="218"/>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всего</w:t>
            </w:r>
          </w:p>
        </w:tc>
        <w:tc>
          <w:tcPr>
            <w:tcW w:w="718" w:type="pct"/>
            <w:shd w:val="clear" w:color="auto" w:fill="auto"/>
            <w:tcMar>
              <w:top w:w="15" w:type="dxa"/>
              <w:left w:w="15" w:type="dxa"/>
              <w:bottom w:w="15" w:type="dxa"/>
              <w:right w:w="15" w:type="dxa"/>
            </w:tcMar>
            <w:vAlign w:val="center"/>
            <w:hideMark/>
          </w:tcPr>
          <w:p w:rsidR="002B44B8" w:rsidRPr="00396F50" w:rsidRDefault="002B44B8" w:rsidP="006B1595">
            <w:pPr>
              <w:spacing w:after="0" w:line="312" w:lineRule="atLeast"/>
              <w:ind w:left="178" w:right="88" w:hanging="18"/>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километр</w:t>
            </w:r>
          </w:p>
        </w:tc>
        <w:tc>
          <w:tcPr>
            <w:tcW w:w="503" w:type="pct"/>
            <w:shd w:val="clear" w:color="auto" w:fill="auto"/>
            <w:tcMar>
              <w:top w:w="15" w:type="dxa"/>
              <w:left w:w="108" w:type="dxa"/>
              <w:bottom w:w="15" w:type="dxa"/>
              <w:right w:w="15" w:type="dxa"/>
            </w:tcMar>
            <w:vAlign w:val="center"/>
          </w:tcPr>
          <w:p w:rsidR="002B44B8" w:rsidRPr="00396F50" w:rsidRDefault="00547697" w:rsidP="006B1595">
            <w:pPr>
              <w:spacing w:after="0" w:line="312" w:lineRule="atLeast"/>
              <w:ind w:left="183" w:right="106" w:hanging="2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35,1</w:t>
            </w:r>
          </w:p>
        </w:tc>
      </w:tr>
      <w:tr w:rsidR="002B44B8" w:rsidRPr="00396F50" w:rsidTr="00350BE8">
        <w:trPr>
          <w:jc w:val="center"/>
        </w:trPr>
        <w:tc>
          <w:tcPr>
            <w:tcW w:w="3779" w:type="pct"/>
            <w:shd w:val="clear" w:color="auto" w:fill="auto"/>
            <w:tcMar>
              <w:top w:w="0" w:type="dxa"/>
              <w:left w:w="200" w:type="dxa"/>
              <w:bottom w:w="0" w:type="dxa"/>
              <w:right w:w="108" w:type="dxa"/>
            </w:tcMar>
            <w:vAlign w:val="center"/>
            <w:hideMark/>
          </w:tcPr>
          <w:p w:rsidR="002B44B8" w:rsidRPr="00396F50" w:rsidRDefault="002B44B8" w:rsidP="006B1595">
            <w:pPr>
              <w:spacing w:after="0" w:line="312" w:lineRule="atLeast"/>
              <w:ind w:left="122" w:right="218"/>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с твердым покрытием</w:t>
            </w:r>
          </w:p>
        </w:tc>
        <w:tc>
          <w:tcPr>
            <w:tcW w:w="718" w:type="pct"/>
            <w:shd w:val="clear" w:color="auto" w:fill="auto"/>
            <w:tcMar>
              <w:top w:w="15" w:type="dxa"/>
              <w:left w:w="15" w:type="dxa"/>
              <w:bottom w:w="15" w:type="dxa"/>
              <w:right w:w="15" w:type="dxa"/>
            </w:tcMar>
            <w:vAlign w:val="center"/>
            <w:hideMark/>
          </w:tcPr>
          <w:p w:rsidR="002B44B8" w:rsidRPr="00396F50" w:rsidRDefault="002B44B8" w:rsidP="006B1595">
            <w:pPr>
              <w:spacing w:after="0" w:line="312" w:lineRule="atLeast"/>
              <w:ind w:left="178" w:right="88" w:hanging="18"/>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километр</w:t>
            </w:r>
          </w:p>
        </w:tc>
        <w:tc>
          <w:tcPr>
            <w:tcW w:w="503" w:type="pct"/>
            <w:shd w:val="clear" w:color="auto" w:fill="auto"/>
            <w:tcMar>
              <w:top w:w="15" w:type="dxa"/>
              <w:left w:w="108" w:type="dxa"/>
              <w:bottom w:w="15" w:type="dxa"/>
              <w:right w:w="15" w:type="dxa"/>
            </w:tcMar>
            <w:vAlign w:val="center"/>
          </w:tcPr>
          <w:p w:rsidR="002B44B8" w:rsidRPr="00396F50" w:rsidRDefault="002B44B8" w:rsidP="006B1595">
            <w:pPr>
              <w:spacing w:after="0" w:line="312" w:lineRule="atLeast"/>
              <w:ind w:left="183" w:right="106" w:hanging="23"/>
              <w:jc w:val="both"/>
              <w:rPr>
                <w:rFonts w:ascii="Times New Roman" w:eastAsia="Times New Roman" w:hAnsi="Times New Roman" w:cs="Times New Roman"/>
                <w:sz w:val="28"/>
                <w:szCs w:val="28"/>
                <w:lang w:eastAsia="ru-RU"/>
              </w:rPr>
            </w:pPr>
          </w:p>
        </w:tc>
      </w:tr>
      <w:tr w:rsidR="002B44B8" w:rsidRPr="00396F50" w:rsidTr="002F0BA1">
        <w:trPr>
          <w:jc w:val="center"/>
        </w:trPr>
        <w:tc>
          <w:tcPr>
            <w:tcW w:w="3779" w:type="pct"/>
            <w:shd w:val="clear" w:color="auto" w:fill="auto"/>
            <w:tcMar>
              <w:top w:w="0" w:type="dxa"/>
              <w:left w:w="200" w:type="dxa"/>
              <w:bottom w:w="0" w:type="dxa"/>
              <w:right w:w="108" w:type="dxa"/>
            </w:tcMar>
            <w:vAlign w:val="center"/>
            <w:hideMark/>
          </w:tcPr>
          <w:p w:rsidR="002B44B8" w:rsidRPr="00396F50" w:rsidRDefault="002B44B8" w:rsidP="006B1595">
            <w:pPr>
              <w:tabs>
                <w:tab w:val="left" w:pos="6599"/>
              </w:tabs>
              <w:spacing w:after="0" w:line="312" w:lineRule="atLeast"/>
              <w:ind w:left="122" w:right="218"/>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с усовершенствованным покрытием (цементобетонные, асфальтобетонные и типа асфальтобетона, из щебня и гравия, обработанных вяжущими материалами)</w:t>
            </w:r>
          </w:p>
        </w:tc>
        <w:tc>
          <w:tcPr>
            <w:tcW w:w="718" w:type="pct"/>
            <w:shd w:val="clear" w:color="auto" w:fill="auto"/>
            <w:tcMar>
              <w:top w:w="15" w:type="dxa"/>
              <w:left w:w="15" w:type="dxa"/>
              <w:bottom w:w="15" w:type="dxa"/>
              <w:right w:w="15" w:type="dxa"/>
            </w:tcMar>
            <w:vAlign w:val="center"/>
            <w:hideMark/>
          </w:tcPr>
          <w:p w:rsidR="002B44B8" w:rsidRPr="00396F50" w:rsidRDefault="002B44B8" w:rsidP="006B1595">
            <w:pPr>
              <w:spacing w:after="0" w:line="312" w:lineRule="atLeast"/>
              <w:ind w:left="178" w:right="88" w:hanging="18"/>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километр</w:t>
            </w:r>
          </w:p>
        </w:tc>
        <w:tc>
          <w:tcPr>
            <w:tcW w:w="503" w:type="pct"/>
            <w:shd w:val="clear" w:color="auto" w:fill="auto"/>
            <w:tcMar>
              <w:top w:w="15" w:type="dxa"/>
              <w:left w:w="108" w:type="dxa"/>
              <w:bottom w:w="15" w:type="dxa"/>
              <w:right w:w="15" w:type="dxa"/>
            </w:tcMar>
            <w:vAlign w:val="center"/>
            <w:hideMark/>
          </w:tcPr>
          <w:p w:rsidR="002B44B8" w:rsidRPr="00396F50" w:rsidRDefault="00350BE8" w:rsidP="006B1595">
            <w:pPr>
              <w:spacing w:after="0" w:line="312" w:lineRule="atLeast"/>
              <w:ind w:left="183" w:right="106" w:hanging="2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2B44B8" w:rsidRPr="00396F50" w:rsidTr="00547697">
        <w:trPr>
          <w:jc w:val="center"/>
        </w:trPr>
        <w:tc>
          <w:tcPr>
            <w:tcW w:w="3779" w:type="pct"/>
            <w:shd w:val="clear" w:color="auto" w:fill="auto"/>
            <w:tcMar>
              <w:top w:w="15" w:type="dxa"/>
              <w:left w:w="15" w:type="dxa"/>
              <w:bottom w:w="15" w:type="dxa"/>
              <w:right w:w="15" w:type="dxa"/>
            </w:tcMar>
            <w:vAlign w:val="center"/>
            <w:hideMark/>
          </w:tcPr>
          <w:p w:rsidR="002B44B8" w:rsidRPr="00396F50" w:rsidRDefault="002B44B8" w:rsidP="006B1595">
            <w:pPr>
              <w:spacing w:after="0" w:line="312" w:lineRule="atLeast"/>
              <w:ind w:left="122" w:right="218"/>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Общая протяженность улиц, проездов, набережных на конец года</w:t>
            </w:r>
          </w:p>
        </w:tc>
        <w:tc>
          <w:tcPr>
            <w:tcW w:w="718" w:type="pct"/>
            <w:shd w:val="clear" w:color="auto" w:fill="auto"/>
            <w:tcMar>
              <w:top w:w="15" w:type="dxa"/>
              <w:left w:w="15" w:type="dxa"/>
              <w:bottom w:w="15" w:type="dxa"/>
              <w:right w:w="15" w:type="dxa"/>
            </w:tcMar>
            <w:vAlign w:val="center"/>
            <w:hideMark/>
          </w:tcPr>
          <w:p w:rsidR="002B44B8" w:rsidRPr="00396F50" w:rsidRDefault="002B44B8" w:rsidP="006B1595">
            <w:pPr>
              <w:spacing w:after="0" w:line="312" w:lineRule="atLeast"/>
              <w:ind w:left="178" w:right="88" w:hanging="18"/>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километр</w:t>
            </w:r>
          </w:p>
        </w:tc>
        <w:tc>
          <w:tcPr>
            <w:tcW w:w="503" w:type="pct"/>
            <w:shd w:val="clear" w:color="auto" w:fill="auto"/>
            <w:tcMar>
              <w:top w:w="15" w:type="dxa"/>
              <w:left w:w="15" w:type="dxa"/>
              <w:bottom w:w="15" w:type="dxa"/>
              <w:right w:w="15" w:type="dxa"/>
            </w:tcMar>
            <w:vAlign w:val="center"/>
          </w:tcPr>
          <w:p w:rsidR="002B44B8" w:rsidRPr="00396F50" w:rsidRDefault="002B44B8" w:rsidP="006B1595">
            <w:pPr>
              <w:spacing w:after="0" w:line="312" w:lineRule="atLeast"/>
              <w:ind w:left="183" w:right="106" w:hanging="23"/>
              <w:jc w:val="both"/>
              <w:rPr>
                <w:rFonts w:ascii="Times New Roman" w:eastAsia="Times New Roman" w:hAnsi="Times New Roman" w:cs="Times New Roman"/>
                <w:sz w:val="28"/>
                <w:szCs w:val="28"/>
                <w:lang w:eastAsia="ru-RU"/>
              </w:rPr>
            </w:pPr>
          </w:p>
        </w:tc>
      </w:tr>
      <w:tr w:rsidR="00547697" w:rsidRPr="00396F50" w:rsidTr="00547697">
        <w:trPr>
          <w:jc w:val="center"/>
        </w:trPr>
        <w:tc>
          <w:tcPr>
            <w:tcW w:w="3779" w:type="pct"/>
            <w:shd w:val="clear" w:color="auto" w:fill="auto"/>
            <w:tcMar>
              <w:top w:w="15" w:type="dxa"/>
              <w:left w:w="15" w:type="dxa"/>
              <w:bottom w:w="15" w:type="dxa"/>
              <w:right w:w="15" w:type="dxa"/>
            </w:tcMar>
            <w:vAlign w:val="center"/>
            <w:hideMark/>
          </w:tcPr>
          <w:p w:rsidR="00547697" w:rsidRPr="00396F50" w:rsidRDefault="00547697" w:rsidP="00547697">
            <w:pPr>
              <w:spacing w:after="0" w:line="312" w:lineRule="atLeast"/>
              <w:ind w:left="122" w:right="218"/>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Общ</w:t>
            </w:r>
            <w:r>
              <w:rPr>
                <w:rFonts w:ascii="Times New Roman" w:eastAsia="Times New Roman" w:hAnsi="Times New Roman" w:cs="Times New Roman"/>
                <w:sz w:val="28"/>
                <w:szCs w:val="28"/>
                <w:lang w:eastAsia="ru-RU"/>
              </w:rPr>
              <w:t>ая</w:t>
            </w:r>
            <w:r w:rsidRPr="00396F50">
              <w:rPr>
                <w:rFonts w:ascii="Times New Roman" w:eastAsia="Times New Roman" w:hAnsi="Times New Roman" w:cs="Times New Roman"/>
                <w:sz w:val="28"/>
                <w:szCs w:val="28"/>
                <w:lang w:eastAsia="ru-RU"/>
              </w:rPr>
              <w:t xml:space="preserve"> протяженность освещенных частей улиц, проездов, набережных на конец года</w:t>
            </w:r>
          </w:p>
        </w:tc>
        <w:tc>
          <w:tcPr>
            <w:tcW w:w="718" w:type="pct"/>
            <w:shd w:val="clear" w:color="auto" w:fill="auto"/>
            <w:tcMar>
              <w:top w:w="15" w:type="dxa"/>
              <w:left w:w="15" w:type="dxa"/>
              <w:bottom w:w="15" w:type="dxa"/>
              <w:right w:w="15" w:type="dxa"/>
            </w:tcMar>
            <w:vAlign w:val="center"/>
            <w:hideMark/>
          </w:tcPr>
          <w:p w:rsidR="00547697" w:rsidRPr="00396F50" w:rsidRDefault="00547697" w:rsidP="00547697">
            <w:pPr>
              <w:spacing w:after="0" w:line="312" w:lineRule="atLeast"/>
              <w:ind w:left="178" w:right="88" w:hanging="18"/>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километр</w:t>
            </w:r>
          </w:p>
        </w:tc>
        <w:tc>
          <w:tcPr>
            <w:tcW w:w="503" w:type="pct"/>
            <w:shd w:val="clear" w:color="auto" w:fill="auto"/>
            <w:tcMar>
              <w:top w:w="15" w:type="dxa"/>
              <w:left w:w="15" w:type="dxa"/>
              <w:bottom w:w="15" w:type="dxa"/>
              <w:right w:w="15" w:type="dxa"/>
            </w:tcMar>
            <w:vAlign w:val="center"/>
          </w:tcPr>
          <w:p w:rsidR="00547697" w:rsidRPr="00396F50" w:rsidRDefault="00547697" w:rsidP="00547697">
            <w:pPr>
              <w:spacing w:after="0" w:line="312" w:lineRule="atLeast"/>
              <w:ind w:left="183" w:right="106" w:hanging="2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35,1</w:t>
            </w:r>
          </w:p>
        </w:tc>
      </w:tr>
      <w:tr w:rsidR="00547697" w:rsidRPr="00396F50" w:rsidTr="00547697">
        <w:trPr>
          <w:jc w:val="center"/>
        </w:trPr>
        <w:tc>
          <w:tcPr>
            <w:tcW w:w="3640" w:type="pct"/>
            <w:shd w:val="clear" w:color="auto" w:fill="auto"/>
            <w:tcMar>
              <w:top w:w="15" w:type="dxa"/>
              <w:left w:w="15" w:type="dxa"/>
              <w:bottom w:w="15" w:type="dxa"/>
              <w:right w:w="15" w:type="dxa"/>
            </w:tcMar>
            <w:vAlign w:val="center"/>
            <w:hideMark/>
          </w:tcPr>
          <w:p w:rsidR="00547697" w:rsidRPr="00396F50" w:rsidRDefault="00547697" w:rsidP="001409CD">
            <w:pPr>
              <w:spacing w:after="0" w:line="312" w:lineRule="atLeast"/>
              <w:ind w:left="122" w:right="218"/>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Площадь земель муниципального образования</w:t>
            </w:r>
          </w:p>
        </w:tc>
        <w:tc>
          <w:tcPr>
            <w:tcW w:w="895" w:type="pct"/>
            <w:shd w:val="clear" w:color="auto" w:fill="auto"/>
            <w:tcMar>
              <w:top w:w="15" w:type="dxa"/>
              <w:left w:w="15" w:type="dxa"/>
              <w:bottom w:w="15" w:type="dxa"/>
              <w:right w:w="15" w:type="dxa"/>
            </w:tcMar>
            <w:vAlign w:val="center"/>
            <w:hideMark/>
          </w:tcPr>
          <w:p w:rsidR="00547697" w:rsidRPr="00396F50" w:rsidRDefault="00547697" w:rsidP="00547697">
            <w:pPr>
              <w:spacing w:after="0" w:line="312" w:lineRule="atLeast"/>
              <w:ind w:left="178" w:right="88" w:hanging="18"/>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гектар</w:t>
            </w:r>
          </w:p>
        </w:tc>
        <w:tc>
          <w:tcPr>
            <w:tcW w:w="465" w:type="pct"/>
            <w:shd w:val="clear" w:color="auto" w:fill="auto"/>
            <w:tcMar>
              <w:top w:w="15" w:type="dxa"/>
              <w:left w:w="15" w:type="dxa"/>
              <w:bottom w:w="15" w:type="dxa"/>
              <w:right w:w="15" w:type="dxa"/>
            </w:tcMar>
            <w:vAlign w:val="center"/>
          </w:tcPr>
          <w:p w:rsidR="00547697" w:rsidRPr="00396F50" w:rsidRDefault="001409CD" w:rsidP="00547697">
            <w:pPr>
              <w:spacing w:after="0" w:line="312" w:lineRule="atLeast"/>
              <w:ind w:left="183" w:right="106" w:hanging="2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20573,7</w:t>
            </w:r>
          </w:p>
        </w:tc>
      </w:tr>
      <w:tr w:rsidR="00547697" w:rsidRPr="00396F50" w:rsidTr="00547697">
        <w:trPr>
          <w:jc w:val="center"/>
        </w:trPr>
        <w:tc>
          <w:tcPr>
            <w:tcW w:w="3640" w:type="pct"/>
            <w:shd w:val="clear" w:color="auto" w:fill="auto"/>
            <w:tcMar>
              <w:top w:w="15" w:type="dxa"/>
              <w:left w:w="15" w:type="dxa"/>
              <w:bottom w:w="15" w:type="dxa"/>
              <w:right w:w="15" w:type="dxa"/>
            </w:tcMar>
            <w:vAlign w:val="center"/>
            <w:hideMark/>
          </w:tcPr>
          <w:p w:rsidR="00547697" w:rsidRPr="00396F50" w:rsidRDefault="00547697" w:rsidP="00547697">
            <w:pPr>
              <w:spacing w:after="0" w:line="312" w:lineRule="atLeast"/>
              <w:ind w:left="122" w:right="218"/>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Общая площадь застроенных земель</w:t>
            </w:r>
          </w:p>
        </w:tc>
        <w:tc>
          <w:tcPr>
            <w:tcW w:w="895" w:type="pct"/>
            <w:shd w:val="clear" w:color="auto" w:fill="auto"/>
            <w:tcMar>
              <w:top w:w="15" w:type="dxa"/>
              <w:left w:w="15" w:type="dxa"/>
              <w:bottom w:w="15" w:type="dxa"/>
              <w:right w:w="15" w:type="dxa"/>
            </w:tcMar>
            <w:vAlign w:val="center"/>
            <w:hideMark/>
          </w:tcPr>
          <w:p w:rsidR="00547697" w:rsidRPr="00396F50" w:rsidRDefault="00547697" w:rsidP="00547697">
            <w:pPr>
              <w:spacing w:after="0" w:line="312" w:lineRule="atLeast"/>
              <w:ind w:left="178" w:right="88" w:hanging="18"/>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гектар</w:t>
            </w:r>
          </w:p>
        </w:tc>
        <w:tc>
          <w:tcPr>
            <w:tcW w:w="465" w:type="pct"/>
            <w:shd w:val="clear" w:color="auto" w:fill="auto"/>
            <w:tcMar>
              <w:top w:w="15" w:type="dxa"/>
              <w:left w:w="15" w:type="dxa"/>
              <w:bottom w:w="15" w:type="dxa"/>
              <w:right w:w="15" w:type="dxa"/>
            </w:tcMar>
            <w:vAlign w:val="center"/>
          </w:tcPr>
          <w:p w:rsidR="00547697" w:rsidRPr="00396F50" w:rsidRDefault="001409CD" w:rsidP="00547697">
            <w:pPr>
              <w:spacing w:after="0" w:line="312" w:lineRule="atLeast"/>
              <w:ind w:left="183" w:right="106" w:hanging="2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579,3</w:t>
            </w:r>
          </w:p>
        </w:tc>
      </w:tr>
      <w:tr w:rsidR="00547697" w:rsidRPr="00396F50" w:rsidTr="00547697">
        <w:trPr>
          <w:jc w:val="center"/>
        </w:trPr>
        <w:tc>
          <w:tcPr>
            <w:tcW w:w="3640" w:type="pct"/>
            <w:shd w:val="clear" w:color="auto" w:fill="auto"/>
            <w:tcMar>
              <w:top w:w="15" w:type="dxa"/>
              <w:left w:w="15" w:type="dxa"/>
              <w:bottom w:w="15" w:type="dxa"/>
              <w:right w:w="15" w:type="dxa"/>
            </w:tcMar>
            <w:vAlign w:val="center"/>
            <w:hideMark/>
          </w:tcPr>
          <w:p w:rsidR="00547697" w:rsidRPr="00396F50" w:rsidRDefault="00547697" w:rsidP="00547697">
            <w:pPr>
              <w:spacing w:after="0" w:line="312" w:lineRule="atLeast"/>
              <w:ind w:left="122" w:right="218"/>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Общая площадь улично-дорожной сети (улиц, проездов, набережных и т.п.)</w:t>
            </w:r>
          </w:p>
        </w:tc>
        <w:tc>
          <w:tcPr>
            <w:tcW w:w="895" w:type="pct"/>
            <w:shd w:val="clear" w:color="auto" w:fill="auto"/>
            <w:tcMar>
              <w:top w:w="15" w:type="dxa"/>
              <w:left w:w="15" w:type="dxa"/>
              <w:bottom w:w="15" w:type="dxa"/>
              <w:right w:w="15" w:type="dxa"/>
            </w:tcMar>
            <w:vAlign w:val="center"/>
            <w:hideMark/>
          </w:tcPr>
          <w:p w:rsidR="00547697" w:rsidRPr="00396F50" w:rsidRDefault="00547697" w:rsidP="00547697">
            <w:pPr>
              <w:spacing w:after="0" w:line="312" w:lineRule="atLeast"/>
              <w:ind w:left="178" w:right="88" w:hanging="18"/>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тысяча метров квадратных</w:t>
            </w:r>
          </w:p>
        </w:tc>
        <w:tc>
          <w:tcPr>
            <w:tcW w:w="465" w:type="pct"/>
            <w:shd w:val="clear" w:color="auto" w:fill="auto"/>
            <w:tcMar>
              <w:top w:w="15" w:type="dxa"/>
              <w:left w:w="15" w:type="dxa"/>
              <w:bottom w:w="15" w:type="dxa"/>
              <w:right w:w="15" w:type="dxa"/>
            </w:tcMar>
            <w:vAlign w:val="center"/>
          </w:tcPr>
          <w:p w:rsidR="00547697" w:rsidRPr="00396F50" w:rsidRDefault="00547697" w:rsidP="00547697">
            <w:pPr>
              <w:spacing w:after="0" w:line="312" w:lineRule="atLeast"/>
              <w:ind w:left="183" w:right="106" w:hanging="23"/>
              <w:jc w:val="both"/>
              <w:rPr>
                <w:rFonts w:ascii="Times New Roman" w:eastAsia="Times New Roman" w:hAnsi="Times New Roman" w:cs="Times New Roman"/>
                <w:sz w:val="28"/>
                <w:szCs w:val="28"/>
                <w:lang w:eastAsia="ru-RU"/>
              </w:rPr>
            </w:pPr>
          </w:p>
        </w:tc>
      </w:tr>
    </w:tbl>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p w:rsidR="002B44B8" w:rsidRPr="00396F50" w:rsidRDefault="002B44B8" w:rsidP="00547697">
      <w:pPr>
        <w:shd w:val="clear" w:color="auto" w:fill="FFFFFF"/>
        <w:spacing w:after="0" w:line="250" w:lineRule="atLeast"/>
        <w:ind w:firstLine="708"/>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Вблизи общественных и социально значимых объектов на территории муниципального образования</w:t>
      </w:r>
      <w:r w:rsidR="001409CD">
        <w:rPr>
          <w:rFonts w:ascii="Times New Roman" w:eastAsia="Times New Roman" w:hAnsi="Times New Roman" w:cs="Times New Roman"/>
          <w:color w:val="000000"/>
          <w:sz w:val="28"/>
          <w:szCs w:val="28"/>
          <w:lang w:eastAsia="ru-RU"/>
        </w:rPr>
        <w:t xml:space="preserve"> организованы парковочные места.</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xml:space="preserve">Пешеходными тротуарами </w:t>
      </w:r>
      <w:r w:rsidR="007E7C19">
        <w:rPr>
          <w:rFonts w:ascii="Times New Roman" w:eastAsia="Times New Roman" w:hAnsi="Times New Roman" w:cs="Times New Roman"/>
          <w:color w:val="000000"/>
          <w:sz w:val="28"/>
          <w:szCs w:val="28"/>
          <w:lang w:eastAsia="ru-RU"/>
        </w:rPr>
        <w:t xml:space="preserve"> не оснащена ни одна улица</w:t>
      </w:r>
      <w:r w:rsidRPr="00396F50">
        <w:rPr>
          <w:rFonts w:ascii="Times New Roman" w:eastAsia="Times New Roman" w:hAnsi="Times New Roman" w:cs="Times New Roman"/>
          <w:color w:val="000000"/>
          <w:sz w:val="28"/>
          <w:szCs w:val="28"/>
          <w:lang w:eastAsia="ru-RU"/>
        </w:rPr>
        <w:t>.</w:t>
      </w:r>
    </w:p>
    <w:p w:rsidR="001409CD" w:rsidRDefault="002B44B8" w:rsidP="002B44B8">
      <w:pPr>
        <w:shd w:val="clear" w:color="auto" w:fill="FFFFFF"/>
        <w:spacing w:after="0" w:line="250" w:lineRule="atLeast"/>
        <w:jc w:val="both"/>
        <w:rPr>
          <w:rFonts w:ascii="Times New Roman" w:eastAsia="Times New Roman" w:hAnsi="Times New Roman" w:cs="Times New Roman"/>
          <w:color w:val="000000"/>
          <w:sz w:val="28"/>
          <w:szCs w:val="28"/>
          <w:lang w:eastAsia="ru-RU"/>
        </w:rPr>
      </w:pPr>
      <w:r w:rsidRPr="00396F50">
        <w:rPr>
          <w:rFonts w:ascii="Times New Roman" w:eastAsia="Times New Roman" w:hAnsi="Times New Roman" w:cs="Times New Roman"/>
          <w:color w:val="000000"/>
          <w:sz w:val="28"/>
          <w:szCs w:val="28"/>
          <w:lang w:eastAsia="ru-RU"/>
        </w:rPr>
        <w:t xml:space="preserve">Проект (схема) организации дорожного движения </w:t>
      </w:r>
      <w:r w:rsidR="002F0BA1">
        <w:rPr>
          <w:rFonts w:ascii="Times New Roman" w:eastAsia="Times New Roman" w:hAnsi="Times New Roman" w:cs="Times New Roman"/>
          <w:color w:val="000000"/>
          <w:sz w:val="28"/>
          <w:szCs w:val="28"/>
          <w:lang w:eastAsia="ru-RU"/>
        </w:rPr>
        <w:t xml:space="preserve">по </w:t>
      </w:r>
      <w:r w:rsidR="001409CD">
        <w:rPr>
          <w:rFonts w:ascii="Times New Roman" w:eastAsia="Times New Roman" w:hAnsi="Times New Roman" w:cs="Times New Roman"/>
          <w:color w:val="000000"/>
          <w:sz w:val="28"/>
          <w:szCs w:val="28"/>
          <w:lang w:eastAsia="ru-RU"/>
        </w:rPr>
        <w:t xml:space="preserve">селам Татарская Каргала и Майорское </w:t>
      </w:r>
      <w:r w:rsidRPr="00396F50">
        <w:rPr>
          <w:rFonts w:ascii="Times New Roman" w:eastAsia="Times New Roman" w:hAnsi="Times New Roman" w:cs="Times New Roman"/>
          <w:color w:val="000000"/>
          <w:sz w:val="28"/>
          <w:szCs w:val="28"/>
          <w:lang w:eastAsia="ru-RU"/>
        </w:rPr>
        <w:t xml:space="preserve">на  данный момент находится в стадии </w:t>
      </w:r>
      <w:r w:rsidR="001409CD">
        <w:rPr>
          <w:rFonts w:ascii="Times New Roman" w:eastAsia="Times New Roman" w:hAnsi="Times New Roman" w:cs="Times New Roman"/>
          <w:color w:val="000000"/>
          <w:sz w:val="28"/>
          <w:szCs w:val="28"/>
          <w:lang w:eastAsia="ru-RU"/>
        </w:rPr>
        <w:t>завершения работ</w:t>
      </w:r>
      <w:r w:rsidRPr="00396F50">
        <w:rPr>
          <w:rFonts w:ascii="Times New Roman" w:eastAsia="Times New Roman" w:hAnsi="Times New Roman" w:cs="Times New Roman"/>
          <w:color w:val="000000"/>
          <w:sz w:val="28"/>
          <w:szCs w:val="28"/>
          <w:lang w:eastAsia="ru-RU"/>
        </w:rPr>
        <w:t xml:space="preserve">. </w:t>
      </w:r>
    </w:p>
    <w:p w:rsidR="002B44B8" w:rsidRPr="00396F50" w:rsidRDefault="002B44B8" w:rsidP="001409CD">
      <w:pPr>
        <w:shd w:val="clear" w:color="auto" w:fill="FFFFFF"/>
        <w:spacing w:after="0" w:line="250" w:lineRule="atLeast"/>
        <w:ind w:firstLine="708"/>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xml:space="preserve">К недостаткам улично-дорожной сети муниципального образования </w:t>
      </w:r>
      <w:r w:rsidR="001409CD">
        <w:rPr>
          <w:rFonts w:ascii="Times New Roman" w:eastAsia="Times New Roman" w:hAnsi="Times New Roman" w:cs="Times New Roman"/>
          <w:color w:val="000000"/>
          <w:sz w:val="28"/>
          <w:szCs w:val="28"/>
          <w:lang w:eastAsia="ru-RU"/>
        </w:rPr>
        <w:t>Татаро-Каргалинский</w:t>
      </w:r>
      <w:r w:rsidRPr="00396F50">
        <w:rPr>
          <w:rFonts w:ascii="Times New Roman" w:eastAsia="Times New Roman" w:hAnsi="Times New Roman" w:cs="Times New Roman"/>
          <w:color w:val="000000"/>
          <w:sz w:val="28"/>
          <w:szCs w:val="28"/>
          <w:lang w:eastAsia="ru-RU"/>
        </w:rPr>
        <w:t xml:space="preserve"> сельсоветможно отнести следующее:</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отсутствует четкая дифференциация улично-дорожной сети по категориям согласно требований СНиП 2.07.01-89*;</w:t>
      </w:r>
    </w:p>
    <w:p w:rsidR="002B44B8" w:rsidRDefault="002B44B8" w:rsidP="002B44B8">
      <w:pPr>
        <w:shd w:val="clear" w:color="auto" w:fill="FFFFFF"/>
        <w:spacing w:after="0" w:line="250" w:lineRule="atLeast"/>
        <w:jc w:val="both"/>
        <w:rPr>
          <w:rFonts w:ascii="Times New Roman" w:eastAsia="Times New Roman" w:hAnsi="Times New Roman" w:cs="Times New Roman"/>
          <w:color w:val="000000"/>
          <w:sz w:val="28"/>
          <w:szCs w:val="28"/>
          <w:lang w:eastAsia="ru-RU"/>
        </w:rPr>
      </w:pPr>
      <w:r w:rsidRPr="00396F50">
        <w:rPr>
          <w:rFonts w:ascii="Times New Roman" w:eastAsia="Times New Roman" w:hAnsi="Times New Roman" w:cs="Times New Roman"/>
          <w:color w:val="000000"/>
          <w:sz w:val="28"/>
          <w:szCs w:val="28"/>
          <w:lang w:eastAsia="ru-RU"/>
        </w:rPr>
        <w:t xml:space="preserve">- </w:t>
      </w:r>
      <w:r w:rsidR="002F0BA1">
        <w:rPr>
          <w:rFonts w:ascii="Times New Roman" w:eastAsia="Times New Roman" w:hAnsi="Times New Roman" w:cs="Times New Roman"/>
          <w:color w:val="000000"/>
          <w:sz w:val="28"/>
          <w:szCs w:val="28"/>
          <w:lang w:eastAsia="ru-RU"/>
        </w:rPr>
        <w:t>большая</w:t>
      </w:r>
      <w:r w:rsidRPr="00396F50">
        <w:rPr>
          <w:rFonts w:ascii="Times New Roman" w:eastAsia="Times New Roman" w:hAnsi="Times New Roman" w:cs="Times New Roman"/>
          <w:color w:val="000000"/>
          <w:sz w:val="28"/>
          <w:szCs w:val="28"/>
          <w:lang w:eastAsia="ru-RU"/>
        </w:rPr>
        <w:t xml:space="preserve"> часть улично-дорожной сети сельсовета находится в неудовлетворительном состоянии и не имеет твердого покрытия;</w:t>
      </w:r>
    </w:p>
    <w:p w:rsidR="002F0BA1" w:rsidRPr="002F0BA1" w:rsidRDefault="002F0BA1"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-в новом </w:t>
      </w:r>
      <w:r w:rsidR="001409CD">
        <w:rPr>
          <w:rFonts w:ascii="Times New Roman" w:eastAsia="Times New Roman" w:hAnsi="Times New Roman" w:cs="Times New Roman"/>
          <w:color w:val="000000"/>
          <w:sz w:val="28"/>
          <w:szCs w:val="28"/>
          <w:lang w:eastAsia="ru-RU"/>
        </w:rPr>
        <w:t xml:space="preserve">жилом микрорайоне </w:t>
      </w:r>
      <w:r>
        <w:rPr>
          <w:rFonts w:ascii="Times New Roman" w:eastAsia="Times New Roman" w:hAnsi="Times New Roman" w:cs="Times New Roman"/>
          <w:color w:val="000000"/>
          <w:sz w:val="28"/>
          <w:szCs w:val="28"/>
          <w:lang w:eastAsia="ru-RU"/>
        </w:rPr>
        <w:t>полностью отсутствует проектная документация на строительство дорог, улицы не имеют твердого покрытия;</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пешеходное движение происходит по проезжим частям улиц, что может приводить к возникновению ДТП на улицах сельсовета.</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Состояние автодорог</w:t>
      </w:r>
      <w:r w:rsidR="002F0BA1">
        <w:rPr>
          <w:rFonts w:ascii="Times New Roman" w:eastAsia="Times New Roman" w:hAnsi="Times New Roman" w:cs="Times New Roman"/>
          <w:color w:val="000000"/>
          <w:sz w:val="28"/>
          <w:szCs w:val="28"/>
          <w:lang w:eastAsia="ru-RU"/>
        </w:rPr>
        <w:t xml:space="preserve">, </w:t>
      </w:r>
      <w:r w:rsidRPr="00396F50">
        <w:rPr>
          <w:rFonts w:ascii="Times New Roman" w:eastAsia="Times New Roman" w:hAnsi="Times New Roman" w:cs="Times New Roman"/>
          <w:color w:val="000000"/>
          <w:sz w:val="28"/>
          <w:szCs w:val="28"/>
          <w:lang w:eastAsia="ru-RU"/>
        </w:rPr>
        <w:t xml:space="preserve"> пролегающих по территории муниципального образования </w:t>
      </w:r>
      <w:r w:rsidR="001409CD">
        <w:rPr>
          <w:rFonts w:ascii="Times New Roman" w:eastAsia="Times New Roman" w:hAnsi="Times New Roman" w:cs="Times New Roman"/>
          <w:color w:val="000000"/>
          <w:sz w:val="28"/>
          <w:szCs w:val="28"/>
          <w:lang w:eastAsia="ru-RU"/>
        </w:rPr>
        <w:t>Татаро-Каргалинский</w:t>
      </w:r>
      <w:r w:rsidRPr="00396F50">
        <w:rPr>
          <w:rFonts w:ascii="Times New Roman" w:eastAsia="Times New Roman" w:hAnsi="Times New Roman" w:cs="Times New Roman"/>
          <w:color w:val="000000"/>
          <w:sz w:val="28"/>
          <w:szCs w:val="28"/>
          <w:lang w:eastAsia="ru-RU"/>
        </w:rPr>
        <w:t>сельсовет</w:t>
      </w:r>
      <w:r w:rsidR="002F0BA1">
        <w:rPr>
          <w:rFonts w:ascii="Times New Roman" w:eastAsia="Times New Roman" w:hAnsi="Times New Roman" w:cs="Times New Roman"/>
          <w:color w:val="000000"/>
          <w:sz w:val="28"/>
          <w:szCs w:val="28"/>
          <w:lang w:eastAsia="ru-RU"/>
        </w:rPr>
        <w:t xml:space="preserve">, </w:t>
      </w:r>
      <w:r w:rsidRPr="00396F50">
        <w:rPr>
          <w:rFonts w:ascii="Times New Roman" w:eastAsia="Times New Roman" w:hAnsi="Times New Roman" w:cs="Times New Roman"/>
          <w:color w:val="000000"/>
          <w:sz w:val="28"/>
          <w:szCs w:val="28"/>
          <w:lang w:eastAsia="ru-RU"/>
        </w:rPr>
        <w:t xml:space="preserve"> оценивается как </w:t>
      </w:r>
      <w:r w:rsidR="002F0BA1">
        <w:rPr>
          <w:rFonts w:ascii="Times New Roman" w:eastAsia="Times New Roman" w:hAnsi="Times New Roman" w:cs="Times New Roman"/>
          <w:color w:val="000000"/>
          <w:sz w:val="28"/>
          <w:szCs w:val="28"/>
          <w:lang w:eastAsia="ru-RU"/>
        </w:rPr>
        <w:t>не</w:t>
      </w:r>
      <w:r w:rsidRPr="00396F50">
        <w:rPr>
          <w:rFonts w:ascii="Times New Roman" w:eastAsia="Times New Roman" w:hAnsi="Times New Roman" w:cs="Times New Roman"/>
          <w:color w:val="000000"/>
          <w:sz w:val="28"/>
          <w:szCs w:val="28"/>
          <w:lang w:eastAsia="ru-RU"/>
        </w:rPr>
        <w:t>удовлетворительное.</w:t>
      </w:r>
    </w:p>
    <w:p w:rsidR="002B44B8" w:rsidRPr="00396F50" w:rsidRDefault="00C84534"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ab/>
      </w:r>
      <w:r w:rsidR="002B44B8" w:rsidRPr="00396F50">
        <w:rPr>
          <w:rFonts w:ascii="Times New Roman" w:eastAsia="Times New Roman" w:hAnsi="Times New Roman" w:cs="Times New Roman"/>
          <w:color w:val="000000"/>
          <w:sz w:val="28"/>
          <w:szCs w:val="28"/>
          <w:lang w:eastAsia="ru-RU"/>
        </w:rPr>
        <w:t>Развитие экономики поселения во многом определяется эффективностью функционирования автомобильного транспорта, которая зависит  от уровня развития и состояния сети внутрипоселковых автомобильных дорог общего пользования.</w:t>
      </w:r>
    </w:p>
    <w:p w:rsidR="002B44B8" w:rsidRPr="00396F50" w:rsidRDefault="00C84534"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lastRenderedPageBreak/>
        <w:tab/>
      </w:r>
      <w:r w:rsidR="002B44B8" w:rsidRPr="00396F50">
        <w:rPr>
          <w:rFonts w:ascii="Times New Roman" w:eastAsia="Times New Roman" w:hAnsi="Times New Roman" w:cs="Times New Roman"/>
          <w:color w:val="000000"/>
          <w:sz w:val="28"/>
          <w:szCs w:val="28"/>
          <w:lang w:eastAsia="ru-RU"/>
        </w:rPr>
        <w:t xml:space="preserve">Недостаточный уровень развития дорожной сети приводит к значительным потерям экономики, является одним из наиболее существенных ограничений темпов роста социально-экономического развития </w:t>
      </w:r>
      <w:r w:rsidR="001409CD">
        <w:rPr>
          <w:rFonts w:ascii="Times New Roman" w:eastAsia="Times New Roman" w:hAnsi="Times New Roman" w:cs="Times New Roman"/>
          <w:color w:val="000000"/>
          <w:sz w:val="28"/>
          <w:szCs w:val="28"/>
          <w:lang w:eastAsia="ru-RU"/>
        </w:rPr>
        <w:t>Татаро-Каргалинского</w:t>
      </w:r>
      <w:r w:rsidR="002B44B8" w:rsidRPr="00396F50">
        <w:rPr>
          <w:rFonts w:ascii="Times New Roman" w:eastAsia="Times New Roman" w:hAnsi="Times New Roman" w:cs="Times New Roman"/>
          <w:color w:val="000000"/>
          <w:sz w:val="28"/>
          <w:szCs w:val="28"/>
          <w:lang w:eastAsia="ru-RU"/>
        </w:rPr>
        <w:t>сельсовета, поэтому совершенствование сети внутрипоселковых автомобильных дорог общего пользования имеет важное  значение для сельсовета.</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xml:space="preserve">Развитие дорожной сети позволит  обеспечить </w:t>
      </w:r>
      <w:r w:rsidR="002F0BA1">
        <w:rPr>
          <w:rFonts w:ascii="Times New Roman" w:eastAsia="Times New Roman" w:hAnsi="Times New Roman" w:cs="Times New Roman"/>
          <w:color w:val="000000"/>
          <w:sz w:val="28"/>
          <w:szCs w:val="28"/>
          <w:lang w:eastAsia="ru-RU"/>
        </w:rPr>
        <w:t xml:space="preserve">заселение  жилых массивов, </w:t>
      </w:r>
      <w:r w:rsidRPr="00396F50">
        <w:rPr>
          <w:rFonts w:ascii="Times New Roman" w:eastAsia="Times New Roman" w:hAnsi="Times New Roman" w:cs="Times New Roman"/>
          <w:color w:val="000000"/>
          <w:sz w:val="28"/>
          <w:szCs w:val="28"/>
          <w:lang w:eastAsia="ru-RU"/>
        </w:rPr>
        <w:t>приток  трудовых ресурсов, развитие производства, а это в свою очередь  приведет к экономическому росту сельсовета.</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Наиболее важной проблемой развития сети автомобильных дорог муниципального о</w:t>
      </w:r>
      <w:r w:rsidR="002F0BA1">
        <w:rPr>
          <w:rFonts w:ascii="Times New Roman" w:eastAsia="Times New Roman" w:hAnsi="Times New Roman" w:cs="Times New Roman"/>
          <w:color w:val="000000"/>
          <w:sz w:val="28"/>
          <w:szCs w:val="28"/>
          <w:lang w:eastAsia="ru-RU"/>
        </w:rPr>
        <w:t>б</w:t>
      </w:r>
      <w:r w:rsidRPr="00396F50">
        <w:rPr>
          <w:rFonts w:ascii="Times New Roman" w:eastAsia="Times New Roman" w:hAnsi="Times New Roman" w:cs="Times New Roman"/>
          <w:color w:val="000000"/>
          <w:sz w:val="28"/>
          <w:szCs w:val="28"/>
          <w:lang w:eastAsia="ru-RU"/>
        </w:rPr>
        <w:t>разования являются  внутрипоселковые автомобильные дороги общего пользования.</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Проведенный анализ эффективности работ по текущему ремонту и ремонту путем замены верхнего слоя покрытия показывает, что при объеме работ, превышающем 20% от общей площади покрытия, текущий ремонт является неэффективным. Поэтому в  Программе предпочтение отдается капитальному ремонту.</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«недоремонта».</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xml:space="preserve">Применение программно-целевого метода в развитии внутрипоселковых  автомобильных дорог общего пользования </w:t>
      </w:r>
      <w:r w:rsidR="002F0BA1">
        <w:rPr>
          <w:rFonts w:ascii="Times New Roman" w:eastAsia="Times New Roman" w:hAnsi="Times New Roman" w:cs="Times New Roman"/>
          <w:color w:val="000000"/>
          <w:sz w:val="28"/>
          <w:szCs w:val="28"/>
          <w:lang w:eastAsia="ru-RU"/>
        </w:rPr>
        <w:t xml:space="preserve">муниципального образования </w:t>
      </w:r>
      <w:r w:rsidR="001409CD">
        <w:rPr>
          <w:rFonts w:ascii="Times New Roman" w:eastAsia="Times New Roman" w:hAnsi="Times New Roman" w:cs="Times New Roman"/>
          <w:color w:val="000000"/>
          <w:sz w:val="28"/>
          <w:szCs w:val="28"/>
          <w:lang w:eastAsia="ru-RU"/>
        </w:rPr>
        <w:t>Татаро-Каргалинский</w:t>
      </w:r>
      <w:r w:rsidR="002F0BA1">
        <w:rPr>
          <w:rFonts w:ascii="Times New Roman" w:eastAsia="Times New Roman" w:hAnsi="Times New Roman" w:cs="Times New Roman"/>
          <w:color w:val="000000"/>
          <w:sz w:val="28"/>
          <w:szCs w:val="28"/>
          <w:lang w:eastAsia="ru-RU"/>
        </w:rPr>
        <w:t xml:space="preserve"> сельсовет</w:t>
      </w:r>
      <w:r w:rsidRPr="00396F50">
        <w:rPr>
          <w:rFonts w:ascii="Times New Roman" w:eastAsia="Times New Roman" w:hAnsi="Times New Roman" w:cs="Times New Roman"/>
          <w:color w:val="000000"/>
          <w:sz w:val="28"/>
          <w:szCs w:val="28"/>
          <w:lang w:eastAsia="ru-RU"/>
        </w:rPr>
        <w:t xml:space="preserve"> позволит системно направлять средства на решение неотложных проблем дорожной отрасли в условиях ограниченных финансовых ресурсов.</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Реализация комплекса программных мероприятий сопряжена со следующими рисками:</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lastRenderedPageBreak/>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внутрипоселковых автомобильных дорог общего пользования;</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-риск задержки завершения перехода на финансирование работ по содержанию, ремонту и капитальному ремонту внутрипоселковых автомобильных дорог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В связи с недостаточностью финансирования расходов на дорожное хозяйство в бюджете муниципального образования эксплуатационное состояние значительной части улиц поселения по отдельным параметрам перестало соответствовать требованиям нормативных документов и технических регламентов.  Возросли материальные затраты на содержание улично-дорожной сети в связи с необходимостью проведения значительного объема работ по ямочному ремонту дорожного покрытия улиц и замене уличных осветительных приборов.</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При прогнозируемых темпах социально-экономического развития спрос на грузовые перевозки автомобильным транспортом к 2030 году увеличится. Объем перевозок пассажиров автобусами и легковыми автомобилями к 2030 году также увеличится. Прогнозируемый рост количества транспортных средств и увеличение объемов грузовых и пассажирских перевозок на автомобильном транспорте приведет к повышению интенсивности движения на автомобильных дорогах местного значения.</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Около 80 процентов протяженности автомобильных дорог местного значения не соответствует нормативным требованиям по транспортно-эксплуатационному состоянию, что приводит к повышению себестоимости автомобильных перевозок и снижению конкурентоспособности продукции</w:t>
      </w:r>
      <w:r w:rsidR="001409CD">
        <w:rPr>
          <w:rFonts w:ascii="Times New Roman" w:eastAsia="Times New Roman" w:hAnsi="Times New Roman" w:cs="Times New Roman"/>
          <w:color w:val="000000"/>
          <w:sz w:val="28"/>
          <w:szCs w:val="28"/>
          <w:lang w:eastAsia="ru-RU"/>
        </w:rPr>
        <w:t xml:space="preserve">. </w:t>
      </w:r>
      <w:r w:rsidR="002F0BA1">
        <w:rPr>
          <w:rFonts w:ascii="Times New Roman" w:eastAsia="Times New Roman" w:hAnsi="Times New Roman" w:cs="Times New Roman"/>
          <w:color w:val="000000"/>
          <w:sz w:val="28"/>
          <w:szCs w:val="28"/>
          <w:lang w:eastAsia="ru-RU"/>
        </w:rPr>
        <w:t>Более</w:t>
      </w:r>
      <w:r w:rsidRPr="00396F50">
        <w:rPr>
          <w:rFonts w:ascii="Times New Roman" w:eastAsia="Times New Roman" w:hAnsi="Times New Roman" w:cs="Times New Roman"/>
          <w:color w:val="000000"/>
          <w:sz w:val="28"/>
          <w:szCs w:val="28"/>
          <w:lang w:eastAsia="ru-RU"/>
        </w:rPr>
        <w:t xml:space="preserve"> половины автомобильных дорог местного значения не имеет твердого покрытия.</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Для обеспечения прогнозируемых объемов автомобильных перевозок требуется реконструкция перегруженных участков автомобильных дорог, приведение их в соответствие с нормативными требованиями по транспортно-эксплуатационному состоянию и обеспечение автодорожных подъездов к сельским населенным пунктам, имеющим перспективы развития, по дорогам с твердым покрытием.</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w:t>
      </w:r>
      <w:r w:rsidRPr="00396F50">
        <w:rPr>
          <w:rFonts w:ascii="Times New Roman" w:eastAsia="Times New Roman" w:hAnsi="Times New Roman" w:cs="Times New Roman"/>
          <w:color w:val="000000"/>
          <w:sz w:val="28"/>
          <w:szCs w:val="28"/>
          <w:lang w:eastAsia="ru-RU"/>
        </w:rPr>
        <w:lastRenderedPageBreak/>
        <w:t>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региональному развитию.</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населения, прежде всего высокой смертности мужчин в трудоспособном возрасте от внешних причин, в том числе в результате дорожно-транспортных происшествий.</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последствий, числа пострадавших и погибших в них обозначены и в Транспортной стратегии Российской Федерации на период до 2030 года.</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Таким образом,задачи сохранения жизни и здоровья участников дорожного движения за счет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создание условий для роста его численности.</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p w:rsidR="002B44B8" w:rsidRPr="00396F50" w:rsidRDefault="002B44B8" w:rsidP="00190664">
      <w:pPr>
        <w:shd w:val="clear" w:color="auto" w:fill="FFFFFF"/>
        <w:spacing w:after="0" w:line="250" w:lineRule="atLeast"/>
        <w:ind w:firstLine="708"/>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В ближайшие годы ожидается прирост парка автотранспортных средств.</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xml:space="preserve">При условии сохраняющейся улично-дорожной сети в </w:t>
      </w:r>
      <w:r w:rsidR="001409CD">
        <w:rPr>
          <w:rFonts w:ascii="Times New Roman" w:eastAsia="Times New Roman" w:hAnsi="Times New Roman" w:cs="Times New Roman"/>
          <w:color w:val="000000"/>
          <w:sz w:val="28"/>
          <w:szCs w:val="28"/>
          <w:lang w:eastAsia="ru-RU"/>
        </w:rPr>
        <w:t>Татаро-Каргалинском</w:t>
      </w:r>
      <w:r w:rsidRPr="00396F50">
        <w:rPr>
          <w:rFonts w:ascii="Times New Roman" w:eastAsia="Times New Roman" w:hAnsi="Times New Roman" w:cs="Times New Roman"/>
          <w:color w:val="000000"/>
          <w:sz w:val="28"/>
          <w:szCs w:val="28"/>
          <w:lang w:eastAsia="ru-RU"/>
        </w:rPr>
        <w:t>сельсовете, предполагается увеличение интенсивности дорожного движения и соответственно количества дорожно-транспортных происшествий.</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Фактором риска, оказывающим влияние на результаты программы и на который участники программы не могут оказать непосредственного влияния, является рост количества дорожно-транспортных происшествий с участием водителей, стаж управления которых транспортным средством, менее 3-х лет. Уровень подготовки водителей остается низким и требует принятия мер на федеральном уровне.</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xml:space="preserve">В качестве мероприятий программы, направленных на управление рисками, их своевременное выявление и минимизацию предлагается развитие систем фото- и видеофиксации нарушений правил дорожного движения на территории </w:t>
      </w:r>
      <w:r w:rsidR="001409CD">
        <w:rPr>
          <w:rFonts w:ascii="Times New Roman" w:eastAsia="Times New Roman" w:hAnsi="Times New Roman" w:cs="Times New Roman"/>
          <w:color w:val="000000"/>
          <w:sz w:val="28"/>
          <w:szCs w:val="28"/>
          <w:lang w:eastAsia="ru-RU"/>
        </w:rPr>
        <w:t>Татаро-Каргалинского</w:t>
      </w:r>
      <w:r w:rsidRPr="00396F50">
        <w:rPr>
          <w:rFonts w:ascii="Times New Roman" w:eastAsia="Times New Roman" w:hAnsi="Times New Roman" w:cs="Times New Roman"/>
          <w:color w:val="000000"/>
          <w:sz w:val="28"/>
          <w:szCs w:val="28"/>
          <w:lang w:eastAsia="ru-RU"/>
        </w:rPr>
        <w:t xml:space="preserve"> сельсовета и развитие системы оказания помощи пострадавшим в дорожно-транспортных происшествиях.</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Для эффективного решения проблем с дорожно-транспортной аварийностью и обеспечения снижения ее показателей необходимо продолжение системной реализации мероприятий по повышению безопасности дорожного движения и их обеспеченность финансовыми ресурсами.</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lastRenderedPageBreak/>
        <w:t>Перечисленные проблемы автодорожного комплекса муниципального образования ставят в число первоочередных задач реализацию проектов по улучшению транспортно-эксплуатационного состояния существующей сети автомобильных дорог общего пользования и сооружений на них, приведение технических параметров и уровня инженерного оснащения дорог в соответствие с достигнутыми размерами интенсивности движения.</w:t>
      </w:r>
    </w:p>
    <w:p w:rsidR="002B44B8" w:rsidRPr="00396F50" w:rsidRDefault="002B44B8" w:rsidP="002B44B8">
      <w:pPr>
        <w:shd w:val="clear" w:color="auto" w:fill="FFFFFF"/>
        <w:spacing w:after="0" w:line="408"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b/>
          <w:bCs/>
          <w:color w:val="333333"/>
          <w:sz w:val="28"/>
          <w:szCs w:val="28"/>
          <w:lang w:eastAsia="ru-RU"/>
        </w:rPr>
        <w:t> </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b/>
          <w:bCs/>
          <w:color w:val="000000"/>
          <w:sz w:val="28"/>
          <w:szCs w:val="28"/>
          <w:lang w:eastAsia="ru-RU"/>
        </w:rPr>
        <w:t> </w:t>
      </w:r>
    </w:p>
    <w:p w:rsidR="002B44B8" w:rsidRPr="00396F50" w:rsidRDefault="002B44B8" w:rsidP="003C220F">
      <w:pPr>
        <w:shd w:val="clear" w:color="auto" w:fill="FFFFFF"/>
        <w:spacing w:after="0" w:line="408" w:lineRule="atLeast"/>
        <w:jc w:val="center"/>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b/>
          <w:bCs/>
          <w:color w:val="000000"/>
          <w:sz w:val="28"/>
          <w:szCs w:val="28"/>
          <w:lang w:eastAsia="ru-RU"/>
        </w:rPr>
        <w:t>Перспективы развития транспортной инфраструктуры</w:t>
      </w:r>
    </w:p>
    <w:p w:rsidR="002B44B8" w:rsidRPr="00396F50" w:rsidRDefault="002B44B8" w:rsidP="002B44B8">
      <w:pPr>
        <w:spacing w:after="0" w:line="360" w:lineRule="atLeast"/>
        <w:ind w:firstLine="360"/>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p w:rsidR="002B44B8" w:rsidRDefault="002B44B8" w:rsidP="003C220F">
      <w:pPr>
        <w:shd w:val="clear" w:color="auto" w:fill="FFFFFF"/>
        <w:spacing w:after="0" w:line="250" w:lineRule="atLeast"/>
        <w:ind w:firstLine="708"/>
        <w:jc w:val="both"/>
        <w:rPr>
          <w:rFonts w:ascii="Times New Roman" w:eastAsia="Times New Roman" w:hAnsi="Times New Roman" w:cs="Times New Roman"/>
          <w:color w:val="000000"/>
          <w:sz w:val="28"/>
          <w:szCs w:val="28"/>
          <w:lang w:eastAsia="ru-RU"/>
        </w:rPr>
      </w:pPr>
      <w:r w:rsidRPr="00396F50">
        <w:rPr>
          <w:rFonts w:ascii="Times New Roman" w:eastAsia="Times New Roman" w:hAnsi="Times New Roman" w:cs="Times New Roman"/>
          <w:color w:val="000000"/>
          <w:sz w:val="28"/>
          <w:szCs w:val="28"/>
          <w:lang w:eastAsia="ru-RU"/>
        </w:rPr>
        <w:t>Прогнозирование развития транспортной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транспортной инфраструктуры - это удовлетворение потребностей населения.</w:t>
      </w:r>
    </w:p>
    <w:p w:rsidR="007D1156" w:rsidRPr="00957149" w:rsidRDefault="007D1156" w:rsidP="007D1156">
      <w:pPr>
        <w:tabs>
          <w:tab w:val="left" w:pos="1110"/>
        </w:tabs>
        <w:spacing w:after="0" w:line="240" w:lineRule="auto"/>
        <w:ind w:firstLine="709"/>
        <w:jc w:val="both"/>
        <w:rPr>
          <w:rFonts w:ascii="Times New Roman" w:eastAsia="Calibri" w:hAnsi="Times New Roman" w:cs="Times New Roman"/>
          <w:color w:val="000000"/>
          <w:sz w:val="28"/>
          <w:szCs w:val="28"/>
        </w:rPr>
      </w:pPr>
      <w:r w:rsidRPr="00957149">
        <w:rPr>
          <w:rFonts w:ascii="Times New Roman" w:eastAsia="Calibri" w:hAnsi="Times New Roman" w:cs="Times New Roman"/>
          <w:sz w:val="28"/>
          <w:szCs w:val="28"/>
        </w:rPr>
        <w:t xml:space="preserve">В муниципальном образовании </w:t>
      </w:r>
      <w:r w:rsidRPr="00957149">
        <w:rPr>
          <w:rFonts w:ascii="Times New Roman" w:eastAsia="Calibri" w:hAnsi="Times New Roman" w:cs="Times New Roman"/>
          <w:color w:val="000000"/>
          <w:sz w:val="28"/>
          <w:szCs w:val="28"/>
        </w:rPr>
        <w:t>Татаро-Каргалинский</w:t>
      </w:r>
      <w:r w:rsidRPr="00957149">
        <w:rPr>
          <w:rFonts w:ascii="Times New Roman" w:eastAsia="Calibri" w:hAnsi="Times New Roman" w:cs="Times New Roman"/>
          <w:sz w:val="28"/>
          <w:szCs w:val="28"/>
        </w:rPr>
        <w:t>сельсовет сложилась следующая демографическая ситуация - численность населения с каждым годом растет и в среднем составляет 25 человек в год (за последние 10 лет). Увеличение численности населения происходит за счет как естественного прироста (рождаемость превышает смертность), так и миграционного прироста (</w:t>
      </w:r>
      <w:r w:rsidRPr="00957149">
        <w:rPr>
          <w:rFonts w:ascii="Times New Roman" w:eastAsia="Calibri" w:hAnsi="Times New Roman" w:cs="Times New Roman"/>
          <w:color w:val="000000"/>
          <w:sz w:val="28"/>
          <w:szCs w:val="28"/>
        </w:rPr>
        <w:t xml:space="preserve">число прибывших превышает число убывших людей в 4 раза). </w:t>
      </w:r>
    </w:p>
    <w:p w:rsidR="007D1156" w:rsidRPr="00957149" w:rsidRDefault="007D1156" w:rsidP="007D1156">
      <w:pPr>
        <w:tabs>
          <w:tab w:val="left" w:pos="1110"/>
        </w:tabs>
        <w:spacing w:after="0" w:line="240" w:lineRule="auto"/>
        <w:ind w:firstLine="709"/>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 xml:space="preserve">Выбор направлений дальнейшего территориального развития Татаро-Каргалинского сельсовета, зависит от прогнозируемой численности населения, которые строятся на основе гипотез относительно будущей динамики рождаемости, смертности и миграции. Расчет перспективной численности населения (S </w:t>
      </w:r>
      <w:r w:rsidRPr="00957149">
        <w:rPr>
          <w:rFonts w:ascii="Times New Roman" w:eastAsia="Calibri" w:hAnsi="Times New Roman" w:cs="Times New Roman"/>
          <w:sz w:val="28"/>
          <w:szCs w:val="28"/>
          <w:vertAlign w:val="subscript"/>
        </w:rPr>
        <w:t>h+t</w:t>
      </w:r>
      <w:r w:rsidRPr="00957149">
        <w:rPr>
          <w:rFonts w:ascii="Times New Roman" w:eastAsia="Calibri" w:hAnsi="Times New Roman" w:cs="Times New Roman"/>
          <w:sz w:val="28"/>
          <w:szCs w:val="28"/>
        </w:rPr>
        <w:t xml:space="preserve">)  на расчетный срок произведен </w:t>
      </w:r>
      <w:r w:rsidRPr="00957149">
        <w:rPr>
          <w:rFonts w:ascii="Times New Roman" w:eastAsia="Calibri" w:hAnsi="Times New Roman" w:cs="Times New Roman"/>
          <w:b/>
          <w:sz w:val="28"/>
          <w:szCs w:val="28"/>
        </w:rPr>
        <w:t>методом  экстраполяции</w:t>
      </w:r>
      <w:r w:rsidRPr="00957149">
        <w:rPr>
          <w:rFonts w:ascii="Times New Roman" w:eastAsia="Calibri" w:hAnsi="Times New Roman" w:cs="Times New Roman"/>
          <w:sz w:val="28"/>
          <w:szCs w:val="28"/>
        </w:rPr>
        <w:t>, который основывается на использовании данных об общем приросте населения (естественном и механическом), рассчитывается по формуле:</w:t>
      </w:r>
    </w:p>
    <w:p w:rsidR="007D1156" w:rsidRPr="00957149" w:rsidRDefault="007D1156" w:rsidP="007D1156">
      <w:pPr>
        <w:tabs>
          <w:tab w:val="left" w:pos="1110"/>
        </w:tabs>
        <w:spacing w:after="0" w:line="240" w:lineRule="auto"/>
        <w:jc w:val="center"/>
        <w:rPr>
          <w:rFonts w:ascii="Times New Roman" w:eastAsia="Calibri" w:hAnsi="Times New Roman" w:cs="Times New Roman"/>
          <w:sz w:val="28"/>
          <w:szCs w:val="28"/>
        </w:rPr>
      </w:pPr>
      <w:r w:rsidRPr="00957149">
        <w:rPr>
          <w:rFonts w:ascii="Times New Roman" w:eastAsia="Calibri" w:hAnsi="Times New Roman" w:cs="Times New Roman"/>
          <w:sz w:val="28"/>
          <w:szCs w:val="28"/>
        </w:rPr>
        <w:t xml:space="preserve">S </w:t>
      </w:r>
      <w:r w:rsidRPr="00957149">
        <w:rPr>
          <w:rFonts w:ascii="Times New Roman" w:eastAsia="Calibri" w:hAnsi="Times New Roman" w:cs="Times New Roman"/>
          <w:sz w:val="28"/>
          <w:szCs w:val="28"/>
          <w:vertAlign w:val="subscript"/>
        </w:rPr>
        <w:t>h+t</w:t>
      </w:r>
      <w:r w:rsidRPr="00957149">
        <w:rPr>
          <w:rFonts w:ascii="Times New Roman" w:eastAsia="Calibri" w:hAnsi="Times New Roman" w:cs="Times New Roman"/>
          <w:sz w:val="28"/>
          <w:szCs w:val="28"/>
        </w:rPr>
        <w:t>=S</w:t>
      </w:r>
      <w:r w:rsidRPr="00957149">
        <w:rPr>
          <w:rFonts w:ascii="Times New Roman" w:eastAsia="Calibri" w:hAnsi="Times New Roman" w:cs="Times New Roman"/>
          <w:sz w:val="28"/>
          <w:szCs w:val="28"/>
          <w:vertAlign w:val="subscript"/>
        </w:rPr>
        <w:t>h</w:t>
      </w:r>
      <w:r w:rsidRPr="00957149">
        <w:rPr>
          <w:rFonts w:ascii="Times New Roman" w:eastAsia="Calibri" w:hAnsi="Times New Roman" w:cs="Times New Roman"/>
          <w:sz w:val="28"/>
          <w:szCs w:val="28"/>
        </w:rPr>
        <w:t xml:space="preserve">√(1+К </w:t>
      </w:r>
      <w:r w:rsidRPr="00957149">
        <w:rPr>
          <w:rFonts w:ascii="Times New Roman" w:eastAsia="Calibri" w:hAnsi="Times New Roman" w:cs="Times New Roman"/>
          <w:sz w:val="28"/>
          <w:szCs w:val="28"/>
          <w:vertAlign w:val="subscript"/>
        </w:rPr>
        <w:t>общ.пр.</w:t>
      </w:r>
      <w:r w:rsidRPr="00957149">
        <w:rPr>
          <w:rFonts w:ascii="Times New Roman" w:eastAsia="Calibri" w:hAnsi="Times New Roman" w:cs="Times New Roman"/>
          <w:sz w:val="28"/>
          <w:szCs w:val="28"/>
        </w:rPr>
        <w:t xml:space="preserve"> / 1000)</w:t>
      </w:r>
      <w:r w:rsidRPr="00957149">
        <w:rPr>
          <w:rFonts w:ascii="Times New Roman" w:eastAsia="Calibri" w:hAnsi="Times New Roman" w:cs="Times New Roman"/>
          <w:sz w:val="28"/>
          <w:szCs w:val="28"/>
          <w:vertAlign w:val="superscript"/>
        </w:rPr>
        <w:t>t</w:t>
      </w:r>
      <w:r w:rsidRPr="00957149">
        <w:rPr>
          <w:rFonts w:ascii="Times New Roman" w:eastAsia="Calibri" w:hAnsi="Times New Roman" w:cs="Times New Roman"/>
          <w:sz w:val="28"/>
          <w:szCs w:val="28"/>
        </w:rPr>
        <w:t>,(1)</w:t>
      </w:r>
    </w:p>
    <w:p w:rsidR="007D1156" w:rsidRPr="00957149" w:rsidRDefault="007D1156" w:rsidP="007D1156">
      <w:pPr>
        <w:tabs>
          <w:tab w:val="left" w:pos="1110"/>
        </w:tabs>
        <w:spacing w:after="0" w:line="240" w:lineRule="auto"/>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где S</w:t>
      </w:r>
      <w:r w:rsidRPr="00957149">
        <w:rPr>
          <w:rFonts w:ascii="Times New Roman" w:eastAsia="Calibri" w:hAnsi="Times New Roman" w:cs="Times New Roman"/>
          <w:sz w:val="28"/>
          <w:szCs w:val="28"/>
          <w:vertAlign w:val="subscript"/>
        </w:rPr>
        <w:t>h</w:t>
      </w:r>
      <w:r w:rsidRPr="00957149">
        <w:rPr>
          <w:rFonts w:ascii="Times New Roman" w:eastAsia="Calibri" w:hAnsi="Times New Roman" w:cs="Times New Roman"/>
          <w:sz w:val="28"/>
          <w:szCs w:val="28"/>
        </w:rPr>
        <w:t xml:space="preserve"> – численность населения на начало планируемого периода, чел.;</w:t>
      </w:r>
    </w:p>
    <w:p w:rsidR="007D1156" w:rsidRPr="00957149" w:rsidRDefault="007D1156" w:rsidP="007D1156">
      <w:pPr>
        <w:tabs>
          <w:tab w:val="left" w:pos="1110"/>
        </w:tabs>
        <w:spacing w:after="0" w:line="240" w:lineRule="auto"/>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 xml:space="preserve"> t – число лет, на которое производится расчет;</w:t>
      </w:r>
    </w:p>
    <w:p w:rsidR="007D1156" w:rsidRPr="00957149" w:rsidRDefault="007D1156" w:rsidP="007D1156">
      <w:pPr>
        <w:spacing w:after="0" w:line="240" w:lineRule="auto"/>
        <w:ind w:firstLine="709"/>
        <w:jc w:val="both"/>
        <w:rPr>
          <w:rFonts w:ascii="Times New Roman" w:eastAsia="Times New Roman" w:hAnsi="Times New Roman" w:cs="Times New Roman"/>
          <w:sz w:val="28"/>
          <w:szCs w:val="28"/>
          <w:lang w:eastAsia="ru-RU"/>
        </w:rPr>
      </w:pPr>
      <w:r w:rsidRPr="00957149">
        <w:rPr>
          <w:rFonts w:ascii="Times New Roman" w:eastAsia="Times New Roman" w:hAnsi="Times New Roman" w:cs="Times New Roman"/>
          <w:sz w:val="28"/>
          <w:szCs w:val="28"/>
          <w:lang w:eastAsia="ru-RU"/>
        </w:rPr>
        <w:t>Кобщ.пр. – коэффициент общего прироста населения за год (промилле), это общий прирост (сумма естественного и миграционного прироста), отнесенный к среднегодовому населению.</w:t>
      </w:r>
    </w:p>
    <w:p w:rsidR="007D1156" w:rsidRPr="00957149" w:rsidRDefault="007D1156" w:rsidP="007D1156">
      <w:pPr>
        <w:spacing w:after="0" w:line="240" w:lineRule="auto"/>
        <w:ind w:firstLine="709"/>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 xml:space="preserve">Рассматривается два варианта развития событий в поселении – это оптимистичный и пессимистичный. При оптимистичном варианте предполагается рост численности населения, при пессимистичном - его убыль.  При разработке генерального плана поселения, а именно планировании развития территорий, расчете обеспеченности объектами социальной, инженерной, транспортной  инфраструктурой и др. применяется оптимистичный вариант расчета численности населения. </w:t>
      </w:r>
    </w:p>
    <w:p w:rsidR="007D1156" w:rsidRPr="00957149" w:rsidRDefault="007D1156" w:rsidP="007D1156">
      <w:pPr>
        <w:spacing w:after="0" w:line="240" w:lineRule="auto"/>
        <w:ind w:firstLine="709"/>
        <w:jc w:val="both"/>
        <w:rPr>
          <w:rFonts w:ascii="Times New Roman" w:eastAsia="Calibri" w:hAnsi="Times New Roman" w:cs="Times New Roman"/>
          <w:sz w:val="28"/>
          <w:szCs w:val="28"/>
        </w:rPr>
      </w:pPr>
      <w:r w:rsidRPr="00957149">
        <w:rPr>
          <w:rFonts w:ascii="Times New Roman" w:eastAsia="Calibri" w:hAnsi="Times New Roman" w:cs="Times New Roman"/>
          <w:bCs/>
          <w:i/>
          <w:iCs/>
          <w:sz w:val="28"/>
          <w:szCs w:val="28"/>
        </w:rPr>
        <w:t>Оптимистичный вариант</w:t>
      </w:r>
      <w:r w:rsidRPr="00957149">
        <w:rPr>
          <w:rFonts w:ascii="Times New Roman" w:eastAsia="Calibri" w:hAnsi="Times New Roman" w:cs="Times New Roman"/>
          <w:sz w:val="28"/>
          <w:szCs w:val="28"/>
        </w:rPr>
        <w:t xml:space="preserve"> предполагает демографический рост населения. При планировании такого варианта развития, при  расчете по вышеуказанной формуле, применяются  показатели </w:t>
      </w:r>
      <w:r w:rsidRPr="00957149">
        <w:rPr>
          <w:rFonts w:ascii="Times New Roman" w:eastAsia="Calibri" w:hAnsi="Times New Roman" w:cs="Times New Roman"/>
          <w:i/>
          <w:sz w:val="28"/>
          <w:szCs w:val="28"/>
        </w:rPr>
        <w:t xml:space="preserve">прироста </w:t>
      </w:r>
      <w:r w:rsidRPr="00957149">
        <w:rPr>
          <w:rFonts w:ascii="Times New Roman" w:eastAsia="Calibri" w:hAnsi="Times New Roman" w:cs="Times New Roman"/>
          <w:sz w:val="28"/>
          <w:szCs w:val="28"/>
        </w:rPr>
        <w:t xml:space="preserve">численности населения  тех лет (за последнее десятилетие), когда этот показатель был наивысшим. </w:t>
      </w:r>
    </w:p>
    <w:p w:rsidR="007D1156" w:rsidRPr="00957149" w:rsidRDefault="007D1156" w:rsidP="007D1156">
      <w:pPr>
        <w:tabs>
          <w:tab w:val="left" w:pos="1110"/>
        </w:tabs>
        <w:spacing w:after="0" w:line="240" w:lineRule="auto"/>
        <w:ind w:firstLine="709"/>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lastRenderedPageBreak/>
        <w:t>В Татаро-Каргалинском сельсовете за последнее десятилетие наблюдалось увеличение численности населения.</w:t>
      </w:r>
    </w:p>
    <w:p w:rsidR="007D1156" w:rsidRPr="00957149" w:rsidRDefault="007D1156" w:rsidP="007D1156">
      <w:pPr>
        <w:spacing w:after="0" w:line="240" w:lineRule="auto"/>
        <w:ind w:firstLine="709"/>
        <w:jc w:val="both"/>
        <w:rPr>
          <w:rFonts w:ascii="Times New Roman" w:eastAsia="Times New Roman" w:hAnsi="Times New Roman" w:cs="Times New Roman"/>
          <w:sz w:val="28"/>
          <w:szCs w:val="28"/>
          <w:lang w:eastAsia="ru-RU"/>
        </w:rPr>
      </w:pPr>
      <w:r w:rsidRPr="00957149">
        <w:rPr>
          <w:rFonts w:ascii="Times New Roman" w:eastAsia="Times New Roman" w:hAnsi="Times New Roman" w:cs="Times New Roman"/>
          <w:sz w:val="28"/>
          <w:szCs w:val="28"/>
          <w:lang w:eastAsia="ru-RU"/>
        </w:rPr>
        <w:t>Для определения Кобщ.пр. применяем показатели естественного и миграционного прироста 2011 года:</w:t>
      </w:r>
    </w:p>
    <w:p w:rsidR="007D1156" w:rsidRPr="00957149" w:rsidRDefault="007D1156" w:rsidP="007D1156">
      <w:pPr>
        <w:spacing w:after="0" w:line="240" w:lineRule="auto"/>
        <w:ind w:firstLine="709"/>
        <w:jc w:val="both"/>
        <w:rPr>
          <w:rFonts w:ascii="Times New Roman" w:eastAsia="Times New Roman" w:hAnsi="Times New Roman" w:cs="Times New Roman"/>
          <w:sz w:val="28"/>
          <w:szCs w:val="28"/>
          <w:lang w:eastAsia="ru-RU"/>
        </w:rPr>
      </w:pPr>
      <w:r w:rsidRPr="00957149">
        <w:rPr>
          <w:rFonts w:ascii="Times New Roman" w:eastAsia="Times New Roman" w:hAnsi="Times New Roman" w:cs="Times New Roman"/>
          <w:sz w:val="28"/>
          <w:szCs w:val="28"/>
          <w:lang w:eastAsia="ru-RU"/>
        </w:rPr>
        <w:t>К общ.пр.= ((52+200)/3791)*100=6,7</w:t>
      </w:r>
    </w:p>
    <w:p w:rsidR="007D1156" w:rsidRPr="00957149" w:rsidRDefault="007D1156" w:rsidP="007D1156">
      <w:pPr>
        <w:spacing w:after="0" w:line="240" w:lineRule="auto"/>
        <w:jc w:val="both"/>
        <w:rPr>
          <w:rFonts w:ascii="Times New Roman" w:eastAsia="Calibri" w:hAnsi="Times New Roman" w:cs="Times New Roman"/>
          <w:sz w:val="28"/>
          <w:szCs w:val="28"/>
        </w:rPr>
      </w:pPr>
      <w:r w:rsidRPr="00957149">
        <w:rPr>
          <w:rFonts w:ascii="Times New Roman" w:eastAsia="Calibri" w:hAnsi="Times New Roman" w:cs="Times New Roman"/>
          <w:sz w:val="28"/>
          <w:szCs w:val="28"/>
        </w:rPr>
        <w:t>На период 20 лет: S</w:t>
      </w:r>
      <w:r w:rsidRPr="00957149">
        <w:rPr>
          <w:rFonts w:ascii="Times New Roman" w:eastAsia="Calibri" w:hAnsi="Times New Roman" w:cs="Times New Roman"/>
          <w:sz w:val="28"/>
          <w:szCs w:val="28"/>
          <w:vertAlign w:val="subscript"/>
        </w:rPr>
        <w:t>20</w:t>
      </w:r>
      <w:r w:rsidRPr="00957149">
        <w:rPr>
          <w:rFonts w:ascii="Times New Roman" w:eastAsia="Calibri" w:hAnsi="Times New Roman" w:cs="Times New Roman"/>
          <w:sz w:val="28"/>
          <w:szCs w:val="28"/>
        </w:rPr>
        <w:t>= 4260 человек</w:t>
      </w:r>
    </w:p>
    <w:p w:rsidR="007D1156" w:rsidRPr="00957149" w:rsidRDefault="007D1156" w:rsidP="007D1156">
      <w:pPr>
        <w:tabs>
          <w:tab w:val="left" w:pos="1110"/>
        </w:tabs>
        <w:spacing w:after="0" w:line="240" w:lineRule="auto"/>
        <w:ind w:firstLine="709"/>
        <w:jc w:val="both"/>
        <w:rPr>
          <w:rFonts w:ascii="Times New Roman" w:eastAsia="Calibri" w:hAnsi="Times New Roman" w:cs="Times New Roman"/>
          <w:i/>
          <w:sz w:val="28"/>
          <w:szCs w:val="28"/>
        </w:rPr>
      </w:pPr>
      <w:r w:rsidRPr="00957149">
        <w:rPr>
          <w:rFonts w:ascii="Times New Roman" w:eastAsia="Calibri" w:hAnsi="Times New Roman" w:cs="Times New Roman"/>
          <w:i/>
          <w:sz w:val="28"/>
          <w:szCs w:val="28"/>
        </w:rPr>
        <w:t>Прогнозируемая численность населения МО Татаро-Каргалинский сельсовет:</w:t>
      </w:r>
    </w:p>
    <w:p w:rsidR="007D1156" w:rsidRPr="00957149" w:rsidRDefault="007D1156" w:rsidP="007D1156">
      <w:pPr>
        <w:spacing w:after="0" w:line="240" w:lineRule="auto"/>
        <w:ind w:firstLine="709"/>
        <w:jc w:val="both"/>
        <w:rPr>
          <w:rFonts w:ascii="Times New Roman" w:eastAsia="Times New Roman" w:hAnsi="Times New Roman" w:cs="Times New Roman"/>
          <w:sz w:val="28"/>
          <w:szCs w:val="28"/>
          <w:lang w:eastAsia="ru-RU"/>
        </w:rPr>
      </w:pPr>
      <w:r w:rsidRPr="00957149">
        <w:rPr>
          <w:rFonts w:ascii="Times New Roman" w:eastAsia="Times New Roman" w:hAnsi="Times New Roman" w:cs="Times New Roman"/>
          <w:sz w:val="28"/>
          <w:szCs w:val="28"/>
          <w:lang w:eastAsia="ru-RU"/>
        </w:rPr>
        <w:t xml:space="preserve">к </w:t>
      </w:r>
      <w:r w:rsidRPr="00957149">
        <w:rPr>
          <w:rFonts w:ascii="Times New Roman" w:eastAsia="Times New Roman" w:hAnsi="Times New Roman" w:cs="Times New Roman"/>
          <w:b/>
          <w:bCs/>
          <w:sz w:val="28"/>
          <w:szCs w:val="28"/>
          <w:lang w:eastAsia="ru-RU"/>
        </w:rPr>
        <w:t>2033</w:t>
      </w:r>
      <w:r w:rsidRPr="00957149">
        <w:rPr>
          <w:rFonts w:ascii="Times New Roman" w:eastAsia="Times New Roman" w:hAnsi="Times New Roman" w:cs="Times New Roman"/>
          <w:sz w:val="28"/>
          <w:szCs w:val="28"/>
          <w:lang w:eastAsia="ru-RU"/>
        </w:rPr>
        <w:t xml:space="preserve"> году - 4260человек, ожидаемый прирост 275 чел.</w:t>
      </w:r>
    </w:p>
    <w:p w:rsidR="007D1156" w:rsidRPr="00957149" w:rsidRDefault="007D1156" w:rsidP="007D1156">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957149">
        <w:rPr>
          <w:rFonts w:ascii="Times New Roman" w:eastAsia="Times New Roman" w:hAnsi="Times New Roman" w:cs="Times New Roman"/>
          <w:sz w:val="28"/>
          <w:szCs w:val="28"/>
          <w:lang w:eastAsia="ru-RU"/>
        </w:rPr>
        <w:t xml:space="preserve">При расчете перспективной численности с использованием коэффициента общего прироста, перспективы роста населения поселка незначительны. </w:t>
      </w:r>
    </w:p>
    <w:p w:rsidR="007D1156" w:rsidRPr="00957149" w:rsidRDefault="007D1156" w:rsidP="007D1156">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957149">
        <w:rPr>
          <w:rFonts w:ascii="Times New Roman" w:eastAsia="Times New Roman" w:hAnsi="Times New Roman" w:cs="Times New Roman"/>
          <w:sz w:val="28"/>
          <w:szCs w:val="28"/>
          <w:lang w:eastAsia="ru-RU"/>
        </w:rPr>
        <w:t xml:space="preserve">Более точный метод, используемый для длительных прогнозов, - это </w:t>
      </w:r>
      <w:r w:rsidRPr="00957149">
        <w:rPr>
          <w:rFonts w:ascii="Times New Roman" w:eastAsia="Times New Roman" w:hAnsi="Times New Roman" w:cs="Times New Roman"/>
          <w:i/>
          <w:iCs/>
          <w:sz w:val="28"/>
          <w:szCs w:val="28"/>
          <w:lang w:eastAsia="ru-RU"/>
        </w:rPr>
        <w:t xml:space="preserve">метод возрастной передвижки, </w:t>
      </w:r>
      <w:r w:rsidRPr="00957149">
        <w:rPr>
          <w:rFonts w:ascii="Times New Roman" w:eastAsia="Times New Roman" w:hAnsi="Times New Roman" w:cs="Times New Roman"/>
          <w:sz w:val="28"/>
          <w:szCs w:val="28"/>
          <w:lang w:eastAsia="ru-RU"/>
        </w:rPr>
        <w:t>основанный на использовании данных о возрастном составе населения и коэффициентов дожития, рассчитываемых на основании таблиц смертности и коэффициентов рождаемости, полученных из таблиц рождаемости. Расчет этим методом невозможен за недостаточностью сведений.</w:t>
      </w:r>
    </w:p>
    <w:p w:rsidR="007D1156" w:rsidRPr="00957149" w:rsidRDefault="007D1156" w:rsidP="007D1156">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957149">
        <w:rPr>
          <w:rFonts w:ascii="Times New Roman" w:eastAsia="Times New Roman" w:hAnsi="Times New Roman" w:cs="Times New Roman"/>
          <w:sz w:val="28"/>
          <w:szCs w:val="28"/>
          <w:lang w:eastAsia="ru-RU"/>
        </w:rPr>
        <w:t xml:space="preserve">Произвести расчет перспективной численности населения </w:t>
      </w:r>
      <w:r w:rsidRPr="00957149">
        <w:rPr>
          <w:rFonts w:ascii="Times New Roman" w:eastAsia="Times New Roman" w:hAnsi="Times New Roman" w:cs="Times New Roman"/>
          <w:i/>
          <w:iCs/>
          <w:sz w:val="28"/>
          <w:szCs w:val="28"/>
          <w:lang w:eastAsia="ru-RU"/>
        </w:rPr>
        <w:t>методом трудового баланса</w:t>
      </w:r>
      <w:r w:rsidRPr="00957149">
        <w:rPr>
          <w:rFonts w:ascii="Times New Roman" w:eastAsia="Times New Roman" w:hAnsi="Times New Roman" w:cs="Times New Roman"/>
          <w:sz w:val="28"/>
          <w:szCs w:val="28"/>
          <w:lang w:eastAsia="ru-RU"/>
        </w:rPr>
        <w:t xml:space="preserve"> также нет возможности, так как отсутствуют данные абсолютной численности градообразующих кадров на расчетный срок.</w:t>
      </w:r>
    </w:p>
    <w:p w:rsidR="007D1156" w:rsidRPr="00957149" w:rsidRDefault="007D1156" w:rsidP="007D1156">
      <w:pPr>
        <w:tabs>
          <w:tab w:val="left" w:pos="6315"/>
        </w:tabs>
        <w:spacing w:after="0" w:line="240" w:lineRule="auto"/>
        <w:ind w:firstLine="709"/>
        <w:jc w:val="both"/>
        <w:rPr>
          <w:rFonts w:ascii="Times New Roman" w:eastAsia="Times New Roman" w:hAnsi="Times New Roman" w:cs="Times New Roman"/>
          <w:sz w:val="28"/>
          <w:szCs w:val="28"/>
          <w:lang w:eastAsia="ru-RU"/>
        </w:rPr>
      </w:pPr>
      <w:r w:rsidRPr="00957149">
        <w:rPr>
          <w:rFonts w:ascii="Times New Roman" w:eastAsia="Times New Roman" w:hAnsi="Times New Roman" w:cs="Times New Roman"/>
          <w:sz w:val="28"/>
          <w:szCs w:val="28"/>
          <w:lang w:eastAsia="ru-RU"/>
        </w:rPr>
        <w:t xml:space="preserve">Таким образом, перспективная численность населения поселка существенным образом отличается в зависимости от выбранного метода расчета и сценария демографического развития. Пессимистический вариант отражает перспективы демографического развития в условиях ухудшения социально-экономической ситуации и отсутствия активной демографической и миграционной политики в стране и в регионе. Этот сценарий предусматривает снижение уровня рождаемости в сочетании с высокой смертностью и низким уровнем ожидаемой продолжительности жизни, также предполагается сохранение миграционной убыли. Оптимистичный сценарий демографического развития предполагает, что в прогнозируемый период кризисные явления в естественном и механическом движении будут преодолены. </w:t>
      </w:r>
    </w:p>
    <w:p w:rsidR="007D1156" w:rsidRPr="00957149" w:rsidRDefault="007D1156" w:rsidP="007D1156">
      <w:pPr>
        <w:tabs>
          <w:tab w:val="left" w:pos="851"/>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57149">
        <w:rPr>
          <w:rFonts w:ascii="Times New Roman" w:eastAsia="Times New Roman" w:hAnsi="Times New Roman" w:cs="Times New Roman"/>
          <w:sz w:val="28"/>
          <w:szCs w:val="28"/>
          <w:lang w:eastAsia="ru-RU"/>
        </w:rPr>
        <w:t xml:space="preserve">Несмотря на расчеты оптимистичного варианта, при котором численность населения на 2033 год составит 4260 человека, т. е. прирост составит 275 человек, в данном генеральном плане принято решение об увеличении прироста населения за выбранный период в количестве 10500 человек.  Данное решение основано на тех фактах, что поселение находится в непосредственной близости от областного центра, и это делает его привлекательным местом жительства, действие в Оренбургской области программы </w:t>
      </w:r>
      <w:r w:rsidRPr="00957149">
        <w:rPr>
          <w:rFonts w:ascii="Times New Roman" w:eastAsia="Times New Roman" w:hAnsi="Times New Roman" w:cs="Times New Roman"/>
          <w:sz w:val="28"/>
          <w:szCs w:val="28"/>
          <w:shd w:val="clear" w:color="auto" w:fill="FFFFFF"/>
          <w:lang w:eastAsia="ru-RU"/>
        </w:rPr>
        <w:t>«</w:t>
      </w:r>
      <w:r w:rsidRPr="00957149">
        <w:rPr>
          <w:rFonts w:ascii="Times New Roman" w:eastAsia="Times New Roman" w:hAnsi="Times New Roman" w:cs="Times New Roman"/>
          <w:bCs/>
          <w:sz w:val="28"/>
          <w:szCs w:val="28"/>
          <w:shd w:val="clear" w:color="auto" w:fill="FFFFFF"/>
          <w:lang w:eastAsia="ru-RU"/>
        </w:rPr>
        <w:t>Об обеспечении многодетных семей земельными участками</w:t>
      </w:r>
      <w:r w:rsidRPr="00957149">
        <w:rPr>
          <w:rFonts w:ascii="Times New Roman" w:eastAsia="Times New Roman" w:hAnsi="Times New Roman" w:cs="Times New Roman"/>
          <w:sz w:val="28"/>
          <w:szCs w:val="28"/>
          <w:shd w:val="clear" w:color="auto" w:fill="FFFFFF"/>
          <w:lang w:eastAsia="ru-RU"/>
        </w:rPr>
        <w:t>», данные администрации района о спросе на земельные участки для жилищного строительства.</w:t>
      </w:r>
    </w:p>
    <w:p w:rsidR="007D1156" w:rsidRPr="00957149" w:rsidRDefault="007D1156" w:rsidP="007D1156">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957149">
        <w:rPr>
          <w:rFonts w:ascii="Times New Roman" w:eastAsia="Times New Roman" w:hAnsi="Times New Roman" w:cs="Times New Roman"/>
          <w:sz w:val="28"/>
          <w:szCs w:val="28"/>
          <w:lang w:eastAsia="ru-RU"/>
        </w:rPr>
        <w:t xml:space="preserve">Для оценки потребности МО Татаро-Каргалинский сельсовет в ресурсах территории, социального обеспечения и инженерного обустройства поселка принимаем к рассмотрению численность населения Татаро-Каргалинского сельсовета: </w:t>
      </w:r>
    </w:p>
    <w:p w:rsidR="007D1156" w:rsidRPr="00957149" w:rsidRDefault="007D1156" w:rsidP="007D1156">
      <w:pPr>
        <w:tabs>
          <w:tab w:val="left" w:pos="6315"/>
        </w:tabs>
        <w:spacing w:after="0" w:line="240" w:lineRule="auto"/>
        <w:ind w:firstLine="851"/>
        <w:jc w:val="both"/>
        <w:rPr>
          <w:rFonts w:ascii="Times New Roman" w:eastAsia="Times New Roman" w:hAnsi="Times New Roman" w:cs="Times New Roman"/>
          <w:sz w:val="28"/>
          <w:szCs w:val="28"/>
          <w:lang w:eastAsia="ru-RU"/>
        </w:rPr>
      </w:pPr>
      <w:r w:rsidRPr="00957149">
        <w:rPr>
          <w:rFonts w:ascii="Times New Roman" w:eastAsia="Times New Roman" w:hAnsi="Times New Roman" w:cs="Times New Roman"/>
          <w:b/>
          <w:bCs/>
          <w:sz w:val="28"/>
          <w:szCs w:val="28"/>
          <w:lang w:eastAsia="ru-RU"/>
        </w:rPr>
        <w:t>к 2033 году – 14 500 чел.</w:t>
      </w:r>
    </w:p>
    <w:p w:rsidR="007D1156" w:rsidRPr="00957149" w:rsidRDefault="007D1156" w:rsidP="007D1156">
      <w:pPr>
        <w:tabs>
          <w:tab w:val="left" w:pos="851"/>
        </w:tabs>
        <w:spacing w:after="0" w:line="240" w:lineRule="auto"/>
        <w:ind w:firstLine="851"/>
        <w:jc w:val="both"/>
        <w:rPr>
          <w:rFonts w:ascii="Times New Roman" w:eastAsia="Times New Roman" w:hAnsi="Times New Roman" w:cs="Times New Roman"/>
          <w:sz w:val="28"/>
          <w:szCs w:val="28"/>
          <w:lang w:eastAsia="ru-RU"/>
        </w:rPr>
      </w:pPr>
      <w:r w:rsidRPr="00957149">
        <w:rPr>
          <w:rFonts w:ascii="Times New Roman" w:eastAsia="Times New Roman" w:hAnsi="Times New Roman" w:cs="Times New Roman"/>
          <w:sz w:val="28"/>
          <w:szCs w:val="28"/>
          <w:lang w:eastAsia="ru-RU"/>
        </w:rPr>
        <w:lastRenderedPageBreak/>
        <w:t>Рост численности населения возможен при определенных условиях, к которым относятся и улучшение качества жизни, и социально- экономическая политика, направленная на поддержание семьи, укрепление здоровья населения, успешная политика занятости населения, а именно создание новых рабочих мест, обусловленного развитием различных функций сельсовета.</w:t>
      </w:r>
    </w:p>
    <w:p w:rsidR="007D1156" w:rsidRPr="00396F50" w:rsidRDefault="007D1156" w:rsidP="007D1156">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p>
    <w:p w:rsidR="006E3A8C" w:rsidRDefault="00C84534" w:rsidP="007D115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p>
    <w:p w:rsidR="006E3A8C" w:rsidRDefault="006E3A8C" w:rsidP="007D115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E3A8C" w:rsidRDefault="006E3A8C" w:rsidP="007D115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C220F" w:rsidRDefault="002B44B8" w:rsidP="006E3A8C">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Целями Программы являются:</w:t>
      </w:r>
    </w:p>
    <w:p w:rsidR="003C220F" w:rsidRDefault="003C220F" w:rsidP="007D1156">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002B44B8" w:rsidRPr="00396F50">
        <w:rPr>
          <w:rFonts w:ascii="Times New Roman" w:eastAsia="Times New Roman" w:hAnsi="Times New Roman" w:cs="Times New Roman"/>
          <w:color w:val="000000"/>
          <w:sz w:val="28"/>
          <w:szCs w:val="28"/>
          <w:lang w:eastAsia="ru-RU"/>
        </w:rPr>
        <w:t> 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w:t>
      </w:r>
    </w:p>
    <w:p w:rsidR="002B44B8" w:rsidRPr="00396F50" w:rsidRDefault="003C220F"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002B44B8" w:rsidRPr="00396F50">
        <w:rPr>
          <w:rFonts w:ascii="Times New Roman" w:eastAsia="Times New Roman" w:hAnsi="Times New Roman" w:cs="Times New Roman"/>
          <w:color w:val="000000"/>
          <w:sz w:val="28"/>
          <w:szCs w:val="28"/>
          <w:lang w:eastAsia="ru-RU"/>
        </w:rPr>
        <w:t> повышение доступности услуг транспортного комплекса для населения;</w:t>
      </w:r>
    </w:p>
    <w:p w:rsidR="002B44B8" w:rsidRPr="00396F50" w:rsidRDefault="003C220F"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повышение комплексной безопасности и устойчивости транспортной системы.</w:t>
      </w:r>
    </w:p>
    <w:p w:rsidR="002B44B8" w:rsidRPr="00396F50" w:rsidRDefault="00C84534"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ab/>
      </w:r>
      <w:r w:rsidR="002B44B8" w:rsidRPr="00396F50">
        <w:rPr>
          <w:rFonts w:ascii="Times New Roman" w:eastAsia="Times New Roman" w:hAnsi="Times New Roman" w:cs="Times New Roman"/>
          <w:color w:val="000000"/>
          <w:sz w:val="28"/>
          <w:szCs w:val="28"/>
          <w:lang w:eastAsia="ru-RU"/>
        </w:rPr>
        <w:t>Для достижения цели по развитию современной и эффективной транспортной инфраструктуры, обеспечивающей ускорение товародвижения и снижение транспортных издержек в экономике, необходимо решить задачу, связанную с увеличением протяженности автомобильных дорог общего пользования местного значения, соответствующих нормативным требованиям. Это позволит увеличить пропускную способность дорожной сети, улучшить условия движения автотранспорта и снизить уровень аварийности за счет ликвидации грунтовых разрывов, реконструкции участков автомобильных дорог местного значения, имеющих переходный тип проезжей части.</w:t>
      </w:r>
    </w:p>
    <w:p w:rsidR="002B44B8" w:rsidRPr="00396F50" w:rsidRDefault="00C84534"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ab/>
      </w:r>
      <w:r w:rsidR="002B44B8" w:rsidRPr="00396F50">
        <w:rPr>
          <w:rFonts w:ascii="Times New Roman" w:eastAsia="Times New Roman" w:hAnsi="Times New Roman" w:cs="Times New Roman"/>
          <w:color w:val="000000"/>
          <w:sz w:val="28"/>
          <w:szCs w:val="28"/>
          <w:lang w:eastAsia="ru-RU"/>
        </w:rPr>
        <w:t>Для достижения цели по повышению доступности услуг транспортного комплекса для населения в области автомобильных дорог необходимо решить задачу, связанную с созданием условий для формирования единой дорожной сети, круглогодично доступной для населения.</w:t>
      </w:r>
    </w:p>
    <w:p w:rsidR="002B44B8" w:rsidRPr="00396F50" w:rsidRDefault="00C84534"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ab/>
      </w:r>
      <w:r w:rsidR="002B44B8" w:rsidRPr="00396F50">
        <w:rPr>
          <w:rFonts w:ascii="Times New Roman" w:eastAsia="Times New Roman" w:hAnsi="Times New Roman" w:cs="Times New Roman"/>
          <w:color w:val="000000"/>
          <w:sz w:val="28"/>
          <w:szCs w:val="28"/>
          <w:lang w:eastAsia="ru-RU"/>
        </w:rPr>
        <w:t>Для достижения цели по повышению комплексной безопасности и устойчивости транспортной системы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и транспортной безопасности дорожного хозяйства. Дороги местного значения поселения в направлениях движения пешеходов необходимо оборудовать средствами снижения скоростей, средствами регулировки движения.</w:t>
      </w:r>
    </w:p>
    <w:p w:rsidR="003C220F" w:rsidRDefault="002B44B8" w:rsidP="003C220F">
      <w:pPr>
        <w:shd w:val="clear" w:color="auto" w:fill="FFFFFF"/>
        <w:spacing w:after="0" w:line="250" w:lineRule="atLeast"/>
        <w:ind w:firstLine="708"/>
        <w:jc w:val="both"/>
        <w:rPr>
          <w:rFonts w:ascii="Times New Roman" w:eastAsia="Times New Roman" w:hAnsi="Times New Roman" w:cs="Times New Roman"/>
          <w:color w:val="000000"/>
          <w:sz w:val="28"/>
          <w:szCs w:val="28"/>
          <w:lang w:eastAsia="ru-RU"/>
        </w:rPr>
      </w:pPr>
      <w:r w:rsidRPr="00396F50">
        <w:rPr>
          <w:rFonts w:ascii="Times New Roman" w:eastAsia="Times New Roman" w:hAnsi="Times New Roman" w:cs="Times New Roman"/>
          <w:color w:val="000000"/>
          <w:sz w:val="28"/>
          <w:szCs w:val="28"/>
          <w:lang w:eastAsia="ru-RU"/>
        </w:rPr>
        <w:t>Целью программы в области безопасности дорожного движения является сокращение количества лиц, погибших в результате дорожно-транспортных происшествий.</w:t>
      </w:r>
    </w:p>
    <w:p w:rsidR="00C84534" w:rsidRDefault="002B44B8" w:rsidP="00C84534">
      <w:pPr>
        <w:shd w:val="clear" w:color="auto" w:fill="FFFFFF"/>
        <w:spacing w:after="0" w:line="250" w:lineRule="atLeast"/>
        <w:ind w:firstLine="708"/>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xml:space="preserve"> Условиями ее достижения является решение следующих задач:</w:t>
      </w:r>
    </w:p>
    <w:p w:rsidR="002B44B8" w:rsidRPr="00396F50" w:rsidRDefault="00C84534" w:rsidP="00C84534">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2B44B8" w:rsidRPr="00396F50">
        <w:rPr>
          <w:rFonts w:ascii="Times New Roman" w:eastAsia="Times New Roman" w:hAnsi="Times New Roman" w:cs="Times New Roman"/>
          <w:color w:val="000000"/>
          <w:sz w:val="28"/>
          <w:szCs w:val="28"/>
          <w:lang w:eastAsia="ru-RU"/>
        </w:rPr>
        <w:t>снижение тяжести травм в дорожно-транспортных происшествиях;</w:t>
      </w:r>
    </w:p>
    <w:p w:rsidR="002B44B8" w:rsidRPr="00396F50" w:rsidRDefault="00B82C8C"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2B44B8" w:rsidRPr="00396F50">
        <w:rPr>
          <w:rFonts w:ascii="Times New Roman" w:eastAsia="Times New Roman" w:hAnsi="Times New Roman" w:cs="Times New Roman"/>
          <w:color w:val="000000"/>
          <w:sz w:val="28"/>
          <w:szCs w:val="28"/>
          <w:lang w:eastAsia="ru-RU"/>
        </w:rPr>
        <w:t>развитие современной системы оказания помощи пострадавшим в дорожно-транспортных происшествиях - спасение жизней;</w:t>
      </w:r>
    </w:p>
    <w:p w:rsidR="002B44B8" w:rsidRPr="00396F50" w:rsidRDefault="00B82C8C"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развитие систем фото- и видеофиксации нарушений правил дорожного движения.</w:t>
      </w:r>
    </w:p>
    <w:p w:rsidR="00B82C8C" w:rsidRDefault="00B82C8C" w:rsidP="00B82C8C">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lastRenderedPageBreak/>
        <w:tab/>
      </w:r>
      <w:r w:rsidR="002B44B8" w:rsidRPr="00396F50">
        <w:rPr>
          <w:rFonts w:ascii="Times New Roman" w:eastAsia="Times New Roman" w:hAnsi="Times New Roman" w:cs="Times New Roman"/>
          <w:color w:val="000000"/>
          <w:sz w:val="28"/>
          <w:szCs w:val="28"/>
          <w:lang w:eastAsia="ru-RU"/>
        </w:rPr>
        <w:t>Основные ожидаемые конечные результаты реализации подпрограммы программы:</w:t>
      </w:r>
    </w:p>
    <w:p w:rsidR="002B44B8" w:rsidRPr="00396F50" w:rsidRDefault="00B82C8C" w:rsidP="00B82C8C">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2B44B8" w:rsidRPr="00396F50">
        <w:rPr>
          <w:rFonts w:ascii="Times New Roman" w:eastAsia="Times New Roman" w:hAnsi="Times New Roman" w:cs="Times New Roman"/>
          <w:color w:val="000000"/>
          <w:sz w:val="28"/>
          <w:szCs w:val="28"/>
          <w:lang w:eastAsia="ru-RU"/>
        </w:rPr>
        <w:t>сокращение количества лиц, погибших в результате дорожно-транспортных происшествий;</w:t>
      </w:r>
    </w:p>
    <w:p w:rsidR="002B44B8" w:rsidRPr="00396F50" w:rsidRDefault="00B82C8C"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2B44B8" w:rsidRPr="00396F50">
        <w:rPr>
          <w:rFonts w:ascii="Times New Roman" w:eastAsia="Times New Roman" w:hAnsi="Times New Roman" w:cs="Times New Roman"/>
          <w:color w:val="000000"/>
          <w:sz w:val="28"/>
          <w:szCs w:val="28"/>
          <w:lang w:eastAsia="ru-RU"/>
        </w:rPr>
        <w:t>снижение тяжести последствий;</w:t>
      </w:r>
    </w:p>
    <w:p w:rsidR="002B44B8" w:rsidRPr="00396F50" w:rsidRDefault="00B82C8C"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2B44B8" w:rsidRPr="00396F50">
        <w:rPr>
          <w:rFonts w:ascii="Times New Roman" w:eastAsia="Times New Roman" w:hAnsi="Times New Roman" w:cs="Times New Roman"/>
          <w:color w:val="000000"/>
          <w:sz w:val="28"/>
          <w:szCs w:val="28"/>
          <w:lang w:eastAsia="ru-RU"/>
        </w:rPr>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в </w:t>
      </w:r>
      <w:r>
        <w:rPr>
          <w:rFonts w:ascii="Times New Roman" w:eastAsia="Times New Roman" w:hAnsi="Times New Roman" w:cs="Times New Roman"/>
          <w:color w:val="000000"/>
          <w:sz w:val="28"/>
          <w:szCs w:val="28"/>
          <w:lang w:eastAsia="ru-RU"/>
        </w:rPr>
        <w:t xml:space="preserve">муниципальном образовании Ленинский </w:t>
      </w:r>
      <w:r w:rsidR="002B44B8" w:rsidRPr="00396F50">
        <w:rPr>
          <w:rFonts w:ascii="Times New Roman" w:eastAsia="Times New Roman" w:hAnsi="Times New Roman" w:cs="Times New Roman"/>
          <w:color w:val="000000"/>
          <w:sz w:val="28"/>
          <w:szCs w:val="28"/>
          <w:lang w:eastAsia="ru-RU"/>
        </w:rPr>
        <w:t xml:space="preserve"> сельсовет.</w:t>
      </w:r>
    </w:p>
    <w:p w:rsidR="002B44B8" w:rsidRPr="00396F50" w:rsidRDefault="00B82C8C"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ab/>
      </w:r>
      <w:r w:rsidR="002B44B8" w:rsidRPr="00396F50">
        <w:rPr>
          <w:rFonts w:ascii="Times New Roman" w:eastAsia="Times New Roman" w:hAnsi="Times New Roman" w:cs="Times New Roman"/>
          <w:color w:val="000000"/>
          <w:sz w:val="28"/>
          <w:szCs w:val="28"/>
          <w:lang w:eastAsia="ru-RU"/>
        </w:rPr>
        <w:t>Основными приоритетами развития транспортного комплекса муниципального образования должны стать:</w:t>
      </w:r>
    </w:p>
    <w:p w:rsidR="00B82C8C" w:rsidRDefault="002B44B8" w:rsidP="007D1156">
      <w:pPr>
        <w:shd w:val="clear" w:color="auto" w:fill="FFFFFF"/>
        <w:spacing w:after="0" w:line="250" w:lineRule="atLeast"/>
        <w:ind w:firstLine="708"/>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На первую очередь:</w:t>
      </w:r>
    </w:p>
    <w:p w:rsidR="002B44B8" w:rsidRPr="00396F50" w:rsidRDefault="00B82C8C" w:rsidP="00B82C8C">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2B44B8" w:rsidRPr="00396F50">
        <w:rPr>
          <w:rFonts w:ascii="Times New Roman" w:eastAsia="Times New Roman" w:hAnsi="Times New Roman" w:cs="Times New Roman"/>
          <w:color w:val="000000"/>
          <w:sz w:val="28"/>
          <w:szCs w:val="28"/>
          <w:lang w:eastAsia="ru-RU"/>
        </w:rPr>
        <w:t>расширение основных существующих главных и основных улиц с целью доведения их до проектных поперечных профилей;</w:t>
      </w:r>
    </w:p>
    <w:p w:rsidR="002B44B8" w:rsidRPr="00396F50" w:rsidRDefault="00B82C8C"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2B44B8" w:rsidRPr="00396F50">
        <w:rPr>
          <w:rFonts w:ascii="Times New Roman" w:eastAsia="Times New Roman" w:hAnsi="Times New Roman" w:cs="Times New Roman"/>
          <w:color w:val="000000"/>
          <w:sz w:val="28"/>
          <w:szCs w:val="28"/>
          <w:lang w:eastAsia="ru-RU"/>
        </w:rPr>
        <w:t>ремонт и реконструкция дорожного покрытия существующей улично-дорожной сети;</w:t>
      </w:r>
    </w:p>
    <w:p w:rsidR="002B44B8" w:rsidRPr="00396F50" w:rsidRDefault="00B82C8C"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2B44B8" w:rsidRPr="00396F50">
        <w:rPr>
          <w:rFonts w:ascii="Times New Roman" w:eastAsia="Times New Roman" w:hAnsi="Times New Roman" w:cs="Times New Roman"/>
          <w:color w:val="000000"/>
          <w:sz w:val="28"/>
          <w:szCs w:val="28"/>
          <w:lang w:eastAsia="ru-RU"/>
        </w:rPr>
        <w:t>резервирование земельных участков для новых автодорог и транспортных развязок;</w:t>
      </w:r>
    </w:p>
    <w:p w:rsidR="002B44B8" w:rsidRPr="00396F50" w:rsidRDefault="00B82C8C"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2B44B8" w:rsidRPr="00396F50">
        <w:rPr>
          <w:rFonts w:ascii="Times New Roman" w:eastAsia="Times New Roman" w:hAnsi="Times New Roman" w:cs="Times New Roman"/>
          <w:color w:val="000000"/>
          <w:sz w:val="28"/>
          <w:szCs w:val="28"/>
          <w:lang w:eastAsia="ru-RU"/>
        </w:rPr>
        <w:t>строительство улично-дорожной сети на территории районов нового жилищного строительства;</w:t>
      </w:r>
    </w:p>
    <w:p w:rsidR="00B82C8C" w:rsidRDefault="00B82C8C" w:rsidP="00B82C8C">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ab/>
      </w:r>
      <w:r w:rsidR="002B44B8" w:rsidRPr="00396F50">
        <w:rPr>
          <w:rFonts w:ascii="Times New Roman" w:eastAsia="Times New Roman" w:hAnsi="Times New Roman" w:cs="Times New Roman"/>
          <w:color w:val="000000"/>
          <w:sz w:val="28"/>
          <w:szCs w:val="28"/>
          <w:lang w:eastAsia="ru-RU"/>
        </w:rPr>
        <w:t>На расчётный срок:</w:t>
      </w:r>
    </w:p>
    <w:p w:rsidR="002B44B8" w:rsidRPr="00396F50" w:rsidRDefault="00B82C8C" w:rsidP="00B82C8C">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2B44B8" w:rsidRPr="00396F50">
        <w:rPr>
          <w:rFonts w:ascii="Times New Roman" w:eastAsia="Times New Roman" w:hAnsi="Times New Roman" w:cs="Times New Roman"/>
          <w:color w:val="000000"/>
          <w:sz w:val="28"/>
          <w:szCs w:val="28"/>
          <w:lang w:eastAsia="ru-RU"/>
        </w:rPr>
        <w:t xml:space="preserve">дальнейшая интеграция в транспортный комплекс </w:t>
      </w:r>
      <w:r>
        <w:rPr>
          <w:rFonts w:ascii="Times New Roman" w:eastAsia="Times New Roman" w:hAnsi="Times New Roman" w:cs="Times New Roman"/>
          <w:color w:val="000000"/>
          <w:sz w:val="28"/>
          <w:szCs w:val="28"/>
          <w:lang w:eastAsia="ru-RU"/>
        </w:rPr>
        <w:t>Оренбургской области</w:t>
      </w:r>
      <w:r w:rsidR="002B44B8" w:rsidRPr="00396F50">
        <w:rPr>
          <w:rFonts w:ascii="Times New Roman" w:eastAsia="Times New Roman" w:hAnsi="Times New Roman" w:cs="Times New Roman"/>
          <w:color w:val="000000"/>
          <w:sz w:val="28"/>
          <w:szCs w:val="28"/>
          <w:lang w:eastAsia="ru-RU"/>
        </w:rPr>
        <w:t>;</w:t>
      </w:r>
    </w:p>
    <w:p w:rsidR="002B44B8" w:rsidRPr="00396F50" w:rsidRDefault="00B82C8C"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2B44B8" w:rsidRPr="00396F50">
        <w:rPr>
          <w:rFonts w:ascii="Times New Roman" w:eastAsia="Times New Roman" w:hAnsi="Times New Roman" w:cs="Times New Roman"/>
          <w:color w:val="000000"/>
          <w:sz w:val="28"/>
          <w:szCs w:val="28"/>
          <w:lang w:eastAsia="ru-RU"/>
        </w:rPr>
        <w:t>упорядочение улично-дорожной сети в отдельных районах поселения, решаемое в комплексе с архитектурно-планировочными мероприятиями;</w:t>
      </w:r>
    </w:p>
    <w:p w:rsidR="002B44B8" w:rsidRPr="00396F50" w:rsidRDefault="00B82C8C"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2B44B8" w:rsidRPr="00396F50">
        <w:rPr>
          <w:rFonts w:ascii="Times New Roman" w:eastAsia="Times New Roman" w:hAnsi="Times New Roman" w:cs="Times New Roman"/>
          <w:color w:val="000000"/>
          <w:sz w:val="28"/>
          <w:szCs w:val="28"/>
          <w:lang w:eastAsia="ru-RU"/>
        </w:rPr>
        <w:t>проектирование и строительство транспортных развязок в 1 уровне;</w:t>
      </w:r>
    </w:p>
    <w:p w:rsidR="002B44B8" w:rsidRPr="00396F50" w:rsidRDefault="00B82C8C"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строительство новых главных и основных автодорог;</w:t>
      </w:r>
    </w:p>
    <w:p w:rsidR="002B44B8" w:rsidRPr="00396F50" w:rsidRDefault="00B82C8C"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2B44B8" w:rsidRPr="00396F50">
        <w:rPr>
          <w:rFonts w:ascii="Times New Roman" w:eastAsia="Times New Roman" w:hAnsi="Times New Roman" w:cs="Times New Roman"/>
          <w:color w:val="000000"/>
          <w:sz w:val="28"/>
          <w:szCs w:val="28"/>
          <w:lang w:eastAsia="ru-RU"/>
        </w:rPr>
        <w:t> строительство тротуаров и пешеходных пространств (скверы, бульвары) для организации системы пешеходного движения в поселении;</w:t>
      </w:r>
    </w:p>
    <w:p w:rsidR="002B44B8" w:rsidRPr="00396F50" w:rsidRDefault="00B82C8C"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ab/>
      </w:r>
      <w:r w:rsidR="002B44B8" w:rsidRPr="00396F50">
        <w:rPr>
          <w:rFonts w:ascii="Times New Roman" w:eastAsia="Times New Roman" w:hAnsi="Times New Roman" w:cs="Times New Roman"/>
          <w:color w:val="000000"/>
          <w:sz w:val="28"/>
          <w:szCs w:val="28"/>
          <w:lang w:eastAsia="ru-RU"/>
        </w:rPr>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2B44B8" w:rsidRPr="00396F50" w:rsidRDefault="002B44B8" w:rsidP="002B44B8">
      <w:pPr>
        <w:shd w:val="clear" w:color="auto" w:fill="FFFFFF"/>
        <w:spacing w:after="0" w:line="408"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b/>
          <w:bCs/>
          <w:color w:val="333333"/>
          <w:sz w:val="28"/>
          <w:szCs w:val="28"/>
          <w:lang w:eastAsia="ru-RU"/>
        </w:rPr>
        <w:t> </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b/>
          <w:bCs/>
          <w:color w:val="000000"/>
          <w:sz w:val="28"/>
          <w:szCs w:val="28"/>
          <w:lang w:eastAsia="ru-RU"/>
        </w:rPr>
        <w:t> </w:t>
      </w:r>
    </w:p>
    <w:p w:rsidR="002B44B8" w:rsidRPr="00396F50" w:rsidRDefault="002B44B8" w:rsidP="002B44B8">
      <w:pPr>
        <w:shd w:val="clear" w:color="auto" w:fill="FFFFFF"/>
        <w:spacing w:after="0" w:line="408"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b/>
          <w:bCs/>
          <w:color w:val="000000"/>
          <w:sz w:val="28"/>
          <w:szCs w:val="28"/>
          <w:lang w:eastAsia="ru-RU"/>
        </w:rPr>
        <w:t>3. Система программных мероприятий</w:t>
      </w:r>
    </w:p>
    <w:p w:rsidR="002B44B8" w:rsidRPr="00396F50" w:rsidRDefault="002B44B8" w:rsidP="002B44B8">
      <w:pPr>
        <w:shd w:val="clear" w:color="auto" w:fill="FFFFFF"/>
        <w:spacing w:after="0" w:line="250" w:lineRule="atLeast"/>
        <w:ind w:firstLine="709"/>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p w:rsidR="00B82C8C" w:rsidRDefault="002B44B8" w:rsidP="00B82C8C">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Основными факторами, определяющими направления разработки и последующей реализации Программы, являются:</w:t>
      </w:r>
    </w:p>
    <w:p w:rsidR="00B82C8C" w:rsidRDefault="00B82C8C" w:rsidP="00B82C8C">
      <w:pPr>
        <w:shd w:val="clear" w:color="auto" w:fill="FFFFFF"/>
        <w:spacing w:after="0" w:line="25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t>-</w:t>
      </w:r>
      <w:r w:rsidR="002B44B8" w:rsidRPr="00396F50">
        <w:rPr>
          <w:rFonts w:ascii="Times New Roman" w:eastAsia="Times New Roman" w:hAnsi="Times New Roman" w:cs="Times New Roman"/>
          <w:color w:val="000000"/>
          <w:sz w:val="28"/>
          <w:szCs w:val="28"/>
          <w:lang w:eastAsia="ru-RU"/>
        </w:rPr>
        <w:t>тенденции социально-экономического развития поселения, характеризующиеся незначительным повышением численности населения, развитием рынка жилья, сфер обслуживания и промышленности;</w:t>
      </w:r>
    </w:p>
    <w:p w:rsidR="00B82C8C" w:rsidRDefault="00B82C8C" w:rsidP="00B82C8C">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2B44B8" w:rsidRPr="00396F50">
        <w:rPr>
          <w:rFonts w:ascii="Times New Roman" w:eastAsia="Times New Roman" w:hAnsi="Times New Roman" w:cs="Times New Roman"/>
          <w:color w:val="000000"/>
          <w:sz w:val="28"/>
          <w:szCs w:val="28"/>
          <w:lang w:eastAsia="ru-RU"/>
        </w:rPr>
        <w:t>состояние существующей системы  транспортной инфраструктуры;</w:t>
      </w:r>
    </w:p>
    <w:p w:rsidR="002B44B8" w:rsidRPr="00396F50" w:rsidRDefault="00B82C8C" w:rsidP="00B82C8C">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002B44B8" w:rsidRPr="00396F50">
        <w:rPr>
          <w:rFonts w:ascii="Times New Roman" w:eastAsia="Times New Roman" w:hAnsi="Times New Roman" w:cs="Times New Roman"/>
          <w:color w:val="000000"/>
          <w:sz w:val="28"/>
          <w:szCs w:val="28"/>
          <w:lang w:eastAsia="ru-RU"/>
        </w:rPr>
        <w:t>перспективное строительство малоэтажных домов, направленное на улучшение жилищных условий граждан;</w:t>
      </w:r>
    </w:p>
    <w:p w:rsidR="002B44B8" w:rsidRPr="00396F50" w:rsidRDefault="00B82C8C"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ab/>
      </w:r>
      <w:r w:rsidR="002B44B8" w:rsidRPr="00396F50">
        <w:rPr>
          <w:rFonts w:ascii="Times New Roman" w:eastAsia="Times New Roman" w:hAnsi="Times New Roman" w:cs="Times New Roman"/>
          <w:color w:val="000000"/>
          <w:sz w:val="28"/>
          <w:szCs w:val="28"/>
          <w:lang w:eastAsia="ru-RU"/>
        </w:rPr>
        <w:t>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взаимоувязанных мероприятий.</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xml:space="preserve">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w:t>
      </w:r>
      <w:r w:rsidRPr="00396F50">
        <w:rPr>
          <w:rFonts w:ascii="Times New Roman" w:eastAsia="Times New Roman" w:hAnsi="Times New Roman" w:cs="Times New Roman"/>
          <w:color w:val="000000"/>
          <w:sz w:val="28"/>
          <w:szCs w:val="28"/>
          <w:lang w:eastAsia="ru-RU"/>
        </w:rPr>
        <w:lastRenderedPageBreak/>
        <w:t>движением участков автомобильных дорог, ликвидации грунтовых разрывов и реконструкции участков дорог, имеющих переходный тип дорожного покрытия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 надежности.</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w:t>
      </w:r>
    </w:p>
    <w:p w:rsidR="00B82C8C" w:rsidRDefault="002B44B8" w:rsidP="00B82C8C">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Основой эффективной реализации мероприятий программы является точность и своевременность информационного обеспечения всех ее участников. Основными задачами мероприятия по информационному обеспечению являются:</w:t>
      </w:r>
    </w:p>
    <w:p w:rsidR="00B82C8C" w:rsidRDefault="00B82C8C"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002B44B8" w:rsidRPr="00396F50">
        <w:rPr>
          <w:rFonts w:ascii="Times New Roman" w:eastAsia="Times New Roman" w:hAnsi="Times New Roman" w:cs="Times New Roman"/>
          <w:color w:val="000000"/>
          <w:sz w:val="28"/>
          <w:szCs w:val="28"/>
          <w:lang w:eastAsia="ru-RU"/>
        </w:rPr>
        <w:t>создание и поддержание единого информационного пространства в целях надежного управления дорожным хозяйством и эффективного контроля за деятельностью дорожных организаций и предприятий, привлеченных к выполнению мероприятий программы, а также повышения качества обслуживания пользователей дорог;</w:t>
      </w:r>
    </w:p>
    <w:p w:rsidR="002B44B8" w:rsidRPr="00396F50" w:rsidRDefault="00B82C8C"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002B44B8" w:rsidRPr="00396F50">
        <w:rPr>
          <w:rFonts w:ascii="Times New Roman" w:eastAsia="Times New Roman" w:hAnsi="Times New Roman" w:cs="Times New Roman"/>
          <w:color w:val="000000"/>
          <w:sz w:val="28"/>
          <w:szCs w:val="28"/>
          <w:lang w:eastAsia="ru-RU"/>
        </w:rPr>
        <w:t> обеспечение дорожных организаций необходимой информацией по реализации мероприятий программы;</w:t>
      </w:r>
    </w:p>
    <w:p w:rsidR="002B44B8" w:rsidRPr="00396F50" w:rsidRDefault="00B82C8C"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информирование населения о ходе выполнения программы и ее итогах, а также разъяснение ее целей и задач.</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bookmarkStart w:id="35" w:name="_Toc280554423"/>
      <w:bookmarkEnd w:id="35"/>
      <w:r w:rsidRPr="00396F50">
        <w:rPr>
          <w:rFonts w:ascii="Times New Roman" w:eastAsia="Times New Roman" w:hAnsi="Times New Roman" w:cs="Times New Roman"/>
          <w:color w:val="000000"/>
          <w:sz w:val="28"/>
          <w:szCs w:val="28"/>
          <w:lang w:eastAsia="ru-RU"/>
        </w:rPr>
        <w:t>Программой даются предложения по формированию сети магистральной улично-дорожной сети в соответствие с действующими нормативами.</w:t>
      </w:r>
    </w:p>
    <w:p w:rsidR="007D1156"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Основные расчетные параметры уличной сети в пределах сельского населенного пункта и сельского поселения принимаются в соответствии со СП 42.13330.2011 «Градостроительство. Планировка и застройка городских и сельских поселений».</w:t>
      </w:r>
    </w:p>
    <w:p w:rsidR="002B44B8" w:rsidRPr="00396F50" w:rsidRDefault="002B44B8" w:rsidP="002B44B8">
      <w:pPr>
        <w:shd w:val="clear" w:color="auto" w:fill="FFFFFF"/>
        <w:spacing w:after="0" w:line="250" w:lineRule="atLeast"/>
        <w:ind w:firstLine="851"/>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p w:rsidR="002B44B8" w:rsidRPr="00396F50" w:rsidRDefault="002B44B8" w:rsidP="002B44B8">
      <w:pPr>
        <w:shd w:val="clear" w:color="auto" w:fill="FFFFFF"/>
        <w:spacing w:after="0" w:line="250" w:lineRule="atLeast"/>
        <w:ind w:firstLine="851"/>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Таблица 10</w:t>
      </w:r>
    </w:p>
    <w:p w:rsidR="002B44B8" w:rsidRPr="00396F50" w:rsidRDefault="002B44B8" w:rsidP="002B44B8">
      <w:pPr>
        <w:shd w:val="clear" w:color="auto" w:fill="FFFFFF"/>
        <w:spacing w:after="0" w:line="250" w:lineRule="atLeast"/>
        <w:ind w:firstLine="851"/>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Параметры уличной сети в пределах сельского поселения.</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97"/>
        <w:gridCol w:w="2411"/>
        <w:gridCol w:w="1316"/>
        <w:gridCol w:w="1316"/>
        <w:gridCol w:w="1246"/>
        <w:gridCol w:w="1552"/>
      </w:tblGrid>
      <w:tr w:rsidR="002B44B8" w:rsidRPr="00396F50" w:rsidTr="007962DA">
        <w:trPr>
          <w:trHeight w:val="1110"/>
          <w:jc w:val="center"/>
        </w:trPr>
        <w:tc>
          <w:tcPr>
            <w:tcW w:w="2377" w:type="dxa"/>
            <w:shd w:val="clear" w:color="auto" w:fill="auto"/>
            <w:tcMar>
              <w:top w:w="150" w:type="dxa"/>
              <w:left w:w="75" w:type="dxa"/>
              <w:bottom w:w="150" w:type="dxa"/>
              <w:right w:w="0"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Категория сельских улиц и дорог</w:t>
            </w:r>
          </w:p>
        </w:tc>
        <w:tc>
          <w:tcPr>
            <w:tcW w:w="2514" w:type="dxa"/>
            <w:shd w:val="clear" w:color="auto" w:fill="auto"/>
            <w:tcMar>
              <w:top w:w="150" w:type="dxa"/>
              <w:left w:w="75" w:type="dxa"/>
              <w:bottom w:w="150" w:type="dxa"/>
              <w:right w:w="0"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Основное назначение</w:t>
            </w:r>
          </w:p>
        </w:tc>
        <w:tc>
          <w:tcPr>
            <w:tcW w:w="0" w:type="auto"/>
            <w:shd w:val="clear" w:color="auto" w:fill="auto"/>
            <w:tcMar>
              <w:top w:w="150" w:type="dxa"/>
              <w:left w:w="75" w:type="dxa"/>
              <w:bottom w:w="150" w:type="dxa"/>
              <w:right w:w="0"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Расчётная скорость движения, км/ч</w:t>
            </w:r>
          </w:p>
        </w:tc>
        <w:tc>
          <w:tcPr>
            <w:tcW w:w="0" w:type="auto"/>
            <w:shd w:val="clear" w:color="auto" w:fill="auto"/>
            <w:tcMar>
              <w:top w:w="150" w:type="dxa"/>
              <w:left w:w="75" w:type="dxa"/>
              <w:bottom w:w="150" w:type="dxa"/>
              <w:right w:w="0"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Ширина полосы движения, м</w:t>
            </w:r>
          </w:p>
        </w:tc>
        <w:tc>
          <w:tcPr>
            <w:tcW w:w="0" w:type="auto"/>
            <w:shd w:val="clear" w:color="auto" w:fill="auto"/>
            <w:tcMar>
              <w:top w:w="150" w:type="dxa"/>
              <w:left w:w="75" w:type="dxa"/>
              <w:bottom w:w="150" w:type="dxa"/>
              <w:right w:w="0"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Число полос движения</w:t>
            </w:r>
          </w:p>
        </w:tc>
        <w:tc>
          <w:tcPr>
            <w:tcW w:w="0" w:type="auto"/>
            <w:shd w:val="clear" w:color="auto" w:fill="auto"/>
            <w:tcMar>
              <w:top w:w="150" w:type="dxa"/>
              <w:left w:w="75" w:type="dxa"/>
              <w:bottom w:w="150" w:type="dxa"/>
              <w:right w:w="0"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Ширина пешеходной части тротуара, м</w:t>
            </w:r>
          </w:p>
        </w:tc>
      </w:tr>
      <w:tr w:rsidR="002B44B8" w:rsidRPr="00396F50" w:rsidTr="007962DA">
        <w:trPr>
          <w:trHeight w:val="395"/>
          <w:jc w:val="center"/>
        </w:trPr>
        <w:tc>
          <w:tcPr>
            <w:tcW w:w="2377" w:type="dxa"/>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Поселковая дорога</w:t>
            </w:r>
          </w:p>
        </w:tc>
        <w:tc>
          <w:tcPr>
            <w:tcW w:w="2514" w:type="dxa"/>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 xml:space="preserve">Связь сельского поселения с внешними </w:t>
            </w:r>
            <w:r w:rsidRPr="00396F50">
              <w:rPr>
                <w:rFonts w:ascii="Times New Roman" w:eastAsia="Times New Roman" w:hAnsi="Times New Roman" w:cs="Times New Roman"/>
                <w:color w:val="000000"/>
                <w:sz w:val="28"/>
                <w:szCs w:val="28"/>
                <w:lang w:eastAsia="ru-RU"/>
              </w:rPr>
              <w:lastRenderedPageBreak/>
              <w:t>дорогами общей сети</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lastRenderedPageBreak/>
              <w:t>60</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3,5</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2</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w:t>
            </w:r>
          </w:p>
        </w:tc>
      </w:tr>
      <w:tr w:rsidR="002B44B8" w:rsidRPr="00396F50" w:rsidTr="007962DA">
        <w:trPr>
          <w:trHeight w:val="1094"/>
          <w:jc w:val="center"/>
        </w:trPr>
        <w:tc>
          <w:tcPr>
            <w:tcW w:w="2377" w:type="dxa"/>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lastRenderedPageBreak/>
              <w:t>Главная улица</w:t>
            </w:r>
          </w:p>
        </w:tc>
        <w:tc>
          <w:tcPr>
            <w:tcW w:w="2514" w:type="dxa"/>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Связь жилых территорий с общественным центром</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40</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3,5</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2 - 3</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1,5 – 2,25</w:t>
            </w:r>
          </w:p>
        </w:tc>
      </w:tr>
      <w:tr w:rsidR="002B44B8" w:rsidRPr="00396F50" w:rsidTr="007962DA">
        <w:trPr>
          <w:jc w:val="center"/>
        </w:trPr>
        <w:tc>
          <w:tcPr>
            <w:tcW w:w="2377" w:type="dxa"/>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Улица в жилой застройке:</w:t>
            </w:r>
          </w:p>
        </w:tc>
        <w:tc>
          <w:tcPr>
            <w:tcW w:w="2514" w:type="dxa"/>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 </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 </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 </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 </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 </w:t>
            </w:r>
          </w:p>
        </w:tc>
      </w:tr>
      <w:tr w:rsidR="002B44B8" w:rsidRPr="00396F50" w:rsidTr="007962DA">
        <w:trPr>
          <w:trHeight w:val="406"/>
          <w:jc w:val="center"/>
        </w:trPr>
        <w:tc>
          <w:tcPr>
            <w:tcW w:w="2377" w:type="dxa"/>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основная</w:t>
            </w:r>
          </w:p>
        </w:tc>
        <w:tc>
          <w:tcPr>
            <w:tcW w:w="2514" w:type="dxa"/>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Связь внутри жилых территорий с главной улицей по направлениям с интенсивным движением</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40</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3,0</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2</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1,0 – 1,5</w:t>
            </w:r>
          </w:p>
        </w:tc>
      </w:tr>
      <w:tr w:rsidR="002B44B8" w:rsidRPr="00396F50" w:rsidTr="007962DA">
        <w:trPr>
          <w:trHeight w:val="236"/>
          <w:jc w:val="center"/>
        </w:trPr>
        <w:tc>
          <w:tcPr>
            <w:tcW w:w="2377" w:type="dxa"/>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второстепенная</w:t>
            </w:r>
          </w:p>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(переулок)</w:t>
            </w:r>
          </w:p>
        </w:tc>
        <w:tc>
          <w:tcPr>
            <w:tcW w:w="2514" w:type="dxa"/>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Связь между основными жилыми улицами</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30</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2,75</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2</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1,0</w:t>
            </w:r>
          </w:p>
        </w:tc>
      </w:tr>
      <w:tr w:rsidR="002B44B8" w:rsidRPr="00396F50" w:rsidTr="007962DA">
        <w:trPr>
          <w:jc w:val="center"/>
        </w:trPr>
        <w:tc>
          <w:tcPr>
            <w:tcW w:w="2377" w:type="dxa"/>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проезд</w:t>
            </w:r>
          </w:p>
        </w:tc>
        <w:tc>
          <w:tcPr>
            <w:tcW w:w="2514" w:type="dxa"/>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Связь жилых жомов, расположенных в глубине квартала, с улицей</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20</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2,75 – 3,0</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1</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0 – 1,0</w:t>
            </w:r>
          </w:p>
        </w:tc>
      </w:tr>
      <w:tr w:rsidR="002B44B8" w:rsidRPr="00396F50" w:rsidTr="007962DA">
        <w:trPr>
          <w:jc w:val="center"/>
        </w:trPr>
        <w:tc>
          <w:tcPr>
            <w:tcW w:w="2377" w:type="dxa"/>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Хозяйственный проезд, скотопрогон</w:t>
            </w:r>
          </w:p>
        </w:tc>
        <w:tc>
          <w:tcPr>
            <w:tcW w:w="2514" w:type="dxa"/>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Прогон личного скота и проезд грузового транспорта к приусадебным участкам</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30</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4,5</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1</w:t>
            </w:r>
          </w:p>
        </w:tc>
        <w:tc>
          <w:tcPr>
            <w:tcW w:w="0" w:type="auto"/>
            <w:shd w:val="clear" w:color="auto" w:fill="auto"/>
            <w:tcMar>
              <w:top w:w="150" w:type="dxa"/>
              <w:left w:w="75" w:type="dxa"/>
              <w:bottom w:w="150" w:type="dxa"/>
              <w:right w:w="75"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w:t>
            </w:r>
          </w:p>
        </w:tc>
      </w:tr>
    </w:tbl>
    <w:p w:rsidR="002B44B8" w:rsidRPr="00396F50" w:rsidRDefault="002B44B8" w:rsidP="002B44B8">
      <w:pPr>
        <w:shd w:val="clear" w:color="auto" w:fill="FFFFFF"/>
        <w:spacing w:after="0" w:line="250" w:lineRule="atLeast"/>
        <w:ind w:firstLine="851"/>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В основу построения улично-дорожной сети положена идея увеличения числа связей между существующими и планируемыми районами на территории муниципального образования и включение улично-дорожной сети сельсовета в автодорожную систему региона.</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В соответствии с уровнем в иерархии улиц должен быть выполнен поперечный профиль каждой из них.</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Неизменными должны остаться ширина проезжих частей, типы развязок и основные направления движения. При подготовке комплексной транспортной схемы муниципального образования эти поперечные профили и схемы развязок могут быть откорректированы.</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xml:space="preserve">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w:t>
      </w:r>
      <w:r w:rsidRPr="00396F50">
        <w:rPr>
          <w:rFonts w:ascii="Times New Roman" w:eastAsia="Times New Roman" w:hAnsi="Times New Roman" w:cs="Times New Roman"/>
          <w:color w:val="000000"/>
          <w:sz w:val="28"/>
          <w:szCs w:val="28"/>
          <w:lang w:eastAsia="ru-RU"/>
        </w:rPr>
        <w:lastRenderedPageBreak/>
        <w:t>мероприятий по изъятию земельных участков и сноса объектов капитального строительства с целью расширения улиц. Проектируемые улицы должны размещаться таким образом на рельефе, чтобы было выполнено требование соблюдения 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w:t>
      </w:r>
    </w:p>
    <w:p w:rsidR="00B82C8C" w:rsidRDefault="002B44B8" w:rsidP="00B82C8C">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Мероприятия, выполнение которых необходимо по данному разделу:</w:t>
      </w:r>
    </w:p>
    <w:p w:rsidR="002B44B8" w:rsidRPr="00396F50" w:rsidRDefault="00B82C8C" w:rsidP="00B82C8C">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002B44B8" w:rsidRPr="00396F50">
        <w:rPr>
          <w:rFonts w:ascii="Times New Roman" w:eastAsia="Times New Roman" w:hAnsi="Times New Roman" w:cs="Times New Roman"/>
          <w:color w:val="000000"/>
          <w:sz w:val="28"/>
          <w:szCs w:val="28"/>
          <w:lang w:eastAsia="ru-RU"/>
        </w:rPr>
        <w:t> ремонт существующей сети автомобильных дорог общего пользования местного значения, в том числе и улично-дорожной сети, улучшение их транспортно-эксплуатационного состояния;</w:t>
      </w:r>
    </w:p>
    <w:p w:rsidR="002B44B8" w:rsidRPr="00396F50" w:rsidRDefault="00B82C8C"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обеспечение сохранности автомобильных дорог общего пользования, находящихся в   границах населённых пунктов  муниципального образования.</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bookmarkStart w:id="36" w:name="_Toc280554426"/>
      <w:bookmarkEnd w:id="36"/>
      <w:r w:rsidRPr="00396F50">
        <w:rPr>
          <w:rFonts w:ascii="Times New Roman" w:eastAsia="Times New Roman" w:hAnsi="Times New Roman" w:cs="Times New Roman"/>
          <w:color w:val="000000"/>
          <w:sz w:val="28"/>
          <w:szCs w:val="28"/>
          <w:bdr w:val="none" w:sz="0" w:space="0" w:color="auto" w:frame="1"/>
          <w:lang w:eastAsia="ru-RU"/>
        </w:rPr>
        <w:t>Организация мест стоянки и долговременного хранения транспорта</w:t>
      </w:r>
      <w:r w:rsidRPr="00396F50">
        <w:rPr>
          <w:rFonts w:ascii="Times New Roman" w:eastAsia="Times New Roman" w:hAnsi="Times New Roman" w:cs="Times New Roman"/>
          <w:color w:val="000000"/>
          <w:sz w:val="28"/>
          <w:szCs w:val="28"/>
          <w:lang w:eastAsia="ru-RU"/>
        </w:rPr>
        <w:t>на территории поселения осуществляется, в основном, в пределах участков предприятий и на придомовых участках жителей поселения.</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Гаражно-строительных кооперативов в муниципальном образовании нет.</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Предполагается, что ведомственные и грузовые автомобили будут находиться на хранении в коммунально-складской и агропромышленной зоне поселения. Постоянное и временное хранение легковых автомобилей населения предусматривается в границах приусадебных участков.</w:t>
      </w:r>
    </w:p>
    <w:p w:rsidR="002B44B8" w:rsidRPr="00396F50" w:rsidRDefault="00B82C8C"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ab/>
      </w:r>
      <w:r w:rsidR="002B44B8" w:rsidRPr="00396F50">
        <w:rPr>
          <w:rFonts w:ascii="Times New Roman" w:eastAsia="Times New Roman" w:hAnsi="Times New Roman" w:cs="Times New Roman"/>
          <w:color w:val="000000"/>
          <w:sz w:val="28"/>
          <w:szCs w:val="28"/>
          <w:lang w:eastAsia="ru-RU"/>
        </w:rPr>
        <w:t>Мероприятия, выполнение которых необходимо по данному разделу:</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1. 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2. строительство автостоянок около объектов обслуживания (весь период);</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3. организация общественных стоянок в местах наибольшего притяжения (первая очередь – расчётный срок).</w:t>
      </w:r>
    </w:p>
    <w:p w:rsidR="002B44B8" w:rsidRPr="00396F50" w:rsidRDefault="002B44B8" w:rsidP="007D1156">
      <w:pPr>
        <w:shd w:val="clear" w:color="auto" w:fill="FFFFFF"/>
        <w:spacing w:after="0" w:line="250" w:lineRule="atLeast"/>
        <w:ind w:firstLine="708"/>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Программой предусматривается система велосипедных дорожек и пешеходных улиц.</w:t>
      </w:r>
    </w:p>
    <w:p w:rsidR="002B44B8" w:rsidRPr="00396F50" w:rsidRDefault="002B44B8" w:rsidP="007D1156">
      <w:pPr>
        <w:shd w:val="clear" w:color="auto" w:fill="FFFFFF"/>
        <w:spacing w:after="0" w:line="250" w:lineRule="atLeast"/>
        <w:ind w:firstLine="708"/>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Программой предусматривается создание безбарьерной среды для маломобильных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безбарьерной среды.</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Мероприятия по данному разделу:</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1. формирование системы улиц с преимущественно пешеходным движением (расчётный срок - перспектива);</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2. устройство велодорожек в поперечном профиле магистральных улиц (расчётный срок – перспектива);</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3. обеспечение административными мерами выполнения застройщиками требований по созданию безбарьерной среды (весь период).</w:t>
      </w:r>
    </w:p>
    <w:p w:rsidR="00AA2D8B" w:rsidRDefault="00AA2D8B" w:rsidP="00AA2D8B">
      <w:pPr>
        <w:shd w:val="clear" w:color="auto" w:fill="FFFFFF"/>
        <w:spacing w:after="0" w:line="25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2B44B8" w:rsidRPr="00396F50">
        <w:rPr>
          <w:rFonts w:ascii="Times New Roman" w:eastAsia="Times New Roman" w:hAnsi="Times New Roman" w:cs="Times New Roman"/>
          <w:color w:val="000000"/>
          <w:sz w:val="28"/>
          <w:szCs w:val="28"/>
          <w:lang w:eastAsia="ru-RU"/>
        </w:rPr>
        <w:t>Для создания эффективной конкурентоспособной транспортной системы необходимы три основные составляющие:</w:t>
      </w:r>
    </w:p>
    <w:p w:rsidR="002B44B8" w:rsidRPr="00396F50" w:rsidRDefault="00AA2D8B" w:rsidP="00AA2D8B">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lastRenderedPageBreak/>
        <w:t>-</w:t>
      </w:r>
      <w:r w:rsidR="002B44B8" w:rsidRPr="00396F50">
        <w:rPr>
          <w:rFonts w:ascii="Times New Roman" w:eastAsia="Times New Roman" w:hAnsi="Times New Roman" w:cs="Times New Roman"/>
          <w:color w:val="000000"/>
          <w:sz w:val="28"/>
          <w:szCs w:val="28"/>
          <w:lang w:eastAsia="ru-RU"/>
        </w:rPr>
        <w:t>конкурентоспособные высококачественные транспортные услуги;</w:t>
      </w:r>
    </w:p>
    <w:p w:rsidR="002B44B8" w:rsidRPr="00396F50" w:rsidRDefault="00AA2D8B"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2B44B8" w:rsidRPr="00396F50" w:rsidRDefault="00AA2D8B"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создание условий для превышения уровня предложения транспортных услуг над спросом (в противном случае конкурентной среды не будет).</w:t>
      </w:r>
    </w:p>
    <w:p w:rsidR="002B44B8" w:rsidRPr="00396F50" w:rsidRDefault="00AA2D8B"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ab/>
      </w:r>
      <w:r w:rsidR="002B44B8" w:rsidRPr="00396F50">
        <w:rPr>
          <w:rFonts w:ascii="Times New Roman" w:eastAsia="Times New Roman" w:hAnsi="Times New Roman" w:cs="Times New Roman"/>
          <w:color w:val="000000"/>
          <w:sz w:val="28"/>
          <w:szCs w:val="28"/>
          <w:lang w:eastAsia="ru-RU"/>
        </w:rPr>
        <w:t>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и федерального значения.</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Таким образом, мероприятиями Программы в части развития внешнего транспорта будут следующие:</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1. учет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(весь период);</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2. обеспечение при разработке проектов планировки и межевания резервирования коридоров перспективного строительства автомобильных дорог (весь период);</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3. обеспечение соблюдения режима использования полос отвода и охранных зон железных дорог и автомобильных дорог федерального и регионального значения (весь период) в рамках полномочий органов местного самоуправления.</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xml:space="preserve">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включающие направленные на повышение уровня обустройства автомобильных дорог, создание интеллектуальных систем организации движения, развитие надзорно-контрольной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Доля средств на реализацию планируемых мероприятий по обеспечению безопасности дорог общего пользования муниципального образовании </w:t>
      </w:r>
      <w:r w:rsidR="007D1156">
        <w:rPr>
          <w:rFonts w:ascii="Times New Roman" w:eastAsia="Times New Roman" w:hAnsi="Times New Roman" w:cs="Times New Roman"/>
          <w:color w:val="000000"/>
          <w:sz w:val="28"/>
          <w:szCs w:val="28"/>
          <w:lang w:eastAsia="ru-RU"/>
        </w:rPr>
        <w:t>Татаро-Каргалинский</w:t>
      </w:r>
      <w:r w:rsidRPr="00396F50">
        <w:rPr>
          <w:rFonts w:ascii="Times New Roman" w:eastAsia="Times New Roman" w:hAnsi="Times New Roman" w:cs="Times New Roman"/>
          <w:color w:val="000000"/>
          <w:sz w:val="28"/>
          <w:szCs w:val="28"/>
          <w:lang w:eastAsia="ru-RU"/>
        </w:rPr>
        <w:t xml:space="preserve"> сельсовет составит 10% от общей суммы капитальных вложений, предусмотренных настоящей Программой.</w:t>
      </w:r>
    </w:p>
    <w:p w:rsidR="002B44B8" w:rsidRPr="00396F50" w:rsidRDefault="00AA2D8B"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ab/>
      </w:r>
      <w:r w:rsidR="002B44B8" w:rsidRPr="00396F50">
        <w:rPr>
          <w:rFonts w:ascii="Times New Roman" w:eastAsia="Times New Roman" w:hAnsi="Times New Roman" w:cs="Times New Roman"/>
          <w:color w:val="000000"/>
          <w:sz w:val="28"/>
          <w:szCs w:val="28"/>
          <w:lang w:eastAsia="ru-RU"/>
        </w:rPr>
        <w:t>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w:t>
      </w:r>
    </w:p>
    <w:p w:rsidR="002B44B8" w:rsidRPr="00396F50" w:rsidRDefault="00AA2D8B"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ab/>
      </w:r>
      <w:r w:rsidR="002B44B8" w:rsidRPr="00396F50">
        <w:rPr>
          <w:rFonts w:ascii="Times New Roman" w:eastAsia="Times New Roman" w:hAnsi="Times New Roman" w:cs="Times New Roman"/>
          <w:color w:val="000000"/>
          <w:sz w:val="28"/>
          <w:szCs w:val="28"/>
          <w:lang w:eastAsia="ru-RU"/>
        </w:rPr>
        <w:t>Внедрение комплекса сбора и обработки информации о транспортных средствах, осуществляющих грузовые перевозки по автомобильным дорогам федерального значения, позволит обеспечить учет и анализ грузопотоков,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w:t>
      </w:r>
    </w:p>
    <w:p w:rsidR="002B44B8" w:rsidRPr="00396F50" w:rsidRDefault="00AA2D8B"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ab/>
      </w:r>
      <w:r w:rsidR="002B44B8" w:rsidRPr="00396F50">
        <w:rPr>
          <w:rFonts w:ascii="Times New Roman" w:eastAsia="Times New Roman" w:hAnsi="Times New Roman" w:cs="Times New Roman"/>
          <w:color w:val="000000"/>
          <w:sz w:val="28"/>
          <w:szCs w:val="28"/>
          <w:lang w:eastAsia="ru-RU"/>
        </w:rPr>
        <w:t xml:space="preserve">Мероприятия по обеспечению транспортной безопасности предусматривают меры по антитеррористической защищенности объектов </w:t>
      </w:r>
      <w:r w:rsidR="002B44B8" w:rsidRPr="00396F50">
        <w:rPr>
          <w:rFonts w:ascii="Times New Roman" w:eastAsia="Times New Roman" w:hAnsi="Times New Roman" w:cs="Times New Roman"/>
          <w:color w:val="000000"/>
          <w:sz w:val="28"/>
          <w:szCs w:val="28"/>
          <w:lang w:eastAsia="ru-RU"/>
        </w:rPr>
        <w:lastRenderedPageBreak/>
        <w:t>автомобильного транспорта и дорожного хозяйства и внедрению современного оборудования и технологий обеспечения безопасности.</w:t>
      </w:r>
    </w:p>
    <w:p w:rsidR="00AA2D8B" w:rsidRDefault="002B44B8" w:rsidP="00AA2D8B">
      <w:pPr>
        <w:shd w:val="clear" w:color="auto" w:fill="FFFFFF"/>
        <w:spacing w:after="0" w:line="250" w:lineRule="atLeast"/>
        <w:jc w:val="both"/>
        <w:rPr>
          <w:rFonts w:ascii="Times New Roman" w:eastAsia="Times New Roman" w:hAnsi="Times New Roman" w:cs="Times New Roman"/>
          <w:color w:val="000000"/>
          <w:sz w:val="28"/>
          <w:szCs w:val="28"/>
          <w:lang w:eastAsia="ru-RU"/>
        </w:rPr>
      </w:pPr>
      <w:r w:rsidRPr="00396F50">
        <w:rPr>
          <w:rFonts w:ascii="Times New Roman" w:eastAsia="Times New Roman" w:hAnsi="Times New Roman" w:cs="Times New Roman"/>
          <w:color w:val="000000"/>
          <w:sz w:val="28"/>
          <w:szCs w:val="28"/>
          <w:lang w:eastAsia="ru-RU"/>
        </w:rPr>
        <w:t>Достижение целей повышения безопасности дорожного движения на территории планируется за счет реализации следующих мероприятий:</w:t>
      </w:r>
    </w:p>
    <w:p w:rsidR="00AA2D8B" w:rsidRDefault="00AA2D8B" w:rsidP="00AA2D8B">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AA2D8B" w:rsidRDefault="00AA2D8B" w:rsidP="00AA2D8B">
      <w:pPr>
        <w:shd w:val="clear" w:color="auto" w:fill="FFFFFF"/>
        <w:spacing w:after="0" w:line="25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t>-</w:t>
      </w:r>
      <w:r w:rsidR="002B44B8" w:rsidRPr="00396F50">
        <w:rPr>
          <w:rFonts w:ascii="Times New Roman" w:eastAsia="Times New Roman" w:hAnsi="Times New Roman" w:cs="Times New Roman"/>
          <w:color w:val="000000"/>
          <w:sz w:val="28"/>
          <w:szCs w:val="28"/>
          <w:lang w:eastAsia="ru-RU"/>
        </w:rPr>
        <w:t> информационно-пропагандистское обеспечение мероприятий по повышению безопасности дорожного движения;</w:t>
      </w:r>
    </w:p>
    <w:p w:rsidR="002B44B8" w:rsidRPr="00396F50" w:rsidRDefault="00AA2D8B" w:rsidP="00AA2D8B">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профилактика детского дорожно - транспортного травматизма;</w:t>
      </w:r>
    </w:p>
    <w:p w:rsidR="002B44B8" w:rsidRPr="00396F50" w:rsidRDefault="00AA2D8B"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обеспечение контроля за выполнением мероприятий по обеспечению безопасности дорожного движения;</w:t>
      </w:r>
    </w:p>
    <w:p w:rsidR="002B44B8" w:rsidRPr="00396F50" w:rsidRDefault="00AA2D8B"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повышение безопасности школьных  автобусов;</w:t>
      </w:r>
    </w:p>
    <w:p w:rsidR="002B44B8" w:rsidRPr="00396F50" w:rsidRDefault="00AA2D8B"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2B44B8" w:rsidRPr="00396F50">
        <w:rPr>
          <w:rFonts w:ascii="Times New Roman" w:eastAsia="Times New Roman" w:hAnsi="Times New Roman" w:cs="Times New Roman"/>
          <w:color w:val="000000"/>
          <w:sz w:val="28"/>
          <w:szCs w:val="28"/>
          <w:lang w:eastAsia="ru-RU"/>
        </w:rPr>
        <w:t>развитие целевой системы воспитания и обучения детей безопасному поведению на улицах и дорогах;</w:t>
      </w:r>
    </w:p>
    <w:p w:rsidR="002B44B8" w:rsidRPr="00396F50" w:rsidRDefault="00AA2D8B"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проведение проверок знаний ПДД водителями, осуществляющими пассажирские перевозки, во время государственного технического осмотра юридических лиц;</w:t>
      </w:r>
    </w:p>
    <w:p w:rsidR="002B44B8" w:rsidRPr="00396F50" w:rsidRDefault="00AA2D8B"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обеспечение контроля за образовательными учреждениями и организациями, осуществляющими  подготовку водителей;</w:t>
      </w:r>
    </w:p>
    <w:p w:rsidR="002B44B8" w:rsidRPr="00396F50" w:rsidRDefault="00AA2D8B"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обеспечение контроля за проведением предрейсовых и послерейсовых, а также текущих медосмотров водителей транспортных средств, осуществляющих пассажирские и грузовые перевозки, силами медработников в соответствии с требованиями приказа МЗ РФ от 14.07.2003 года № 308 «О медицинском освидетельствовании на состояние опьянения»;</w:t>
      </w:r>
    </w:p>
    <w:p w:rsidR="002B44B8" w:rsidRPr="00396F50" w:rsidRDefault="00AA2D8B"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подготовка, проведение обучения и аттестации спасателей созданных поисково-спасательных формирований;</w:t>
      </w:r>
    </w:p>
    <w:p w:rsidR="002B44B8" w:rsidRPr="00396F50" w:rsidRDefault="00AA2D8B"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2B44B8" w:rsidRPr="00396F50">
        <w:rPr>
          <w:rFonts w:ascii="Times New Roman" w:eastAsia="Times New Roman" w:hAnsi="Times New Roman" w:cs="Times New Roman"/>
          <w:color w:val="000000"/>
          <w:sz w:val="28"/>
          <w:szCs w:val="28"/>
          <w:lang w:eastAsia="ru-RU"/>
        </w:rPr>
        <w:t>развитие системы организации движения транспортных средств и пешеходов и повышение безопасности дорожных условий;</w:t>
      </w:r>
    </w:p>
    <w:p w:rsidR="002B44B8" w:rsidRPr="00396F50" w:rsidRDefault="00AA2D8B"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2B44B8" w:rsidRPr="00396F50">
        <w:rPr>
          <w:rFonts w:ascii="Times New Roman" w:eastAsia="Times New Roman" w:hAnsi="Times New Roman" w:cs="Times New Roman"/>
          <w:color w:val="000000"/>
          <w:sz w:val="28"/>
          <w:szCs w:val="28"/>
          <w:lang w:eastAsia="ru-RU"/>
        </w:rPr>
        <w:t>развитие системы оказания помощи пострадавшим в дорожно-транспортных происшествиях;</w:t>
      </w:r>
    </w:p>
    <w:p w:rsidR="002B44B8" w:rsidRPr="00396F50" w:rsidRDefault="00AA2D8B"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2B44B8" w:rsidRPr="00396F50">
        <w:rPr>
          <w:rFonts w:ascii="Times New Roman" w:eastAsia="Times New Roman" w:hAnsi="Times New Roman" w:cs="Times New Roman"/>
          <w:color w:val="000000"/>
          <w:sz w:val="28"/>
          <w:szCs w:val="28"/>
          <w:lang w:eastAsia="ru-RU"/>
        </w:rPr>
        <w:t>организации деятельности по предупреждению аварийности</w:t>
      </w:r>
      <w:r w:rsidR="002B44B8" w:rsidRPr="00396F50">
        <w:rPr>
          <w:rFonts w:ascii="Times New Roman" w:eastAsia="Times New Roman" w:hAnsi="Times New Roman" w:cs="Times New Roman"/>
          <w:b/>
          <w:bCs/>
          <w:color w:val="000000"/>
          <w:sz w:val="28"/>
          <w:szCs w:val="28"/>
          <w:lang w:eastAsia="ru-RU"/>
        </w:rPr>
        <w:t>.</w:t>
      </w:r>
    </w:p>
    <w:p w:rsidR="007D1156" w:rsidRPr="002F0A24" w:rsidRDefault="007D1156" w:rsidP="007D1156">
      <w:pPr>
        <w:spacing w:after="0"/>
        <w:ind w:firstLine="709"/>
        <w:jc w:val="both"/>
        <w:rPr>
          <w:rFonts w:ascii="Times New Roman" w:eastAsia="Calibri" w:hAnsi="Times New Roman" w:cs="Times New Roman"/>
          <w:sz w:val="28"/>
          <w:szCs w:val="28"/>
        </w:rPr>
      </w:pPr>
    </w:p>
    <w:p w:rsidR="002B44B8" w:rsidRPr="00396F50" w:rsidRDefault="002B44B8" w:rsidP="002B44B8">
      <w:pPr>
        <w:shd w:val="clear" w:color="auto" w:fill="FFFFFF"/>
        <w:spacing w:after="0" w:line="250" w:lineRule="atLeast"/>
        <w:ind w:firstLine="709"/>
        <w:jc w:val="both"/>
        <w:rPr>
          <w:rFonts w:ascii="Times New Roman" w:eastAsia="Times New Roman" w:hAnsi="Times New Roman" w:cs="Times New Roman"/>
          <w:color w:val="333333"/>
          <w:sz w:val="28"/>
          <w:szCs w:val="28"/>
          <w:lang w:eastAsia="ru-RU"/>
        </w:rPr>
      </w:pPr>
    </w:p>
    <w:p w:rsidR="002B44B8" w:rsidRPr="00396F50" w:rsidRDefault="002B44B8" w:rsidP="00AA2D8B">
      <w:pPr>
        <w:shd w:val="clear" w:color="auto" w:fill="FFFFFF"/>
        <w:spacing w:after="0" w:line="250" w:lineRule="atLeast"/>
        <w:ind w:firstLine="709"/>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r w:rsidRPr="00396F50">
        <w:rPr>
          <w:rFonts w:ascii="Times New Roman" w:eastAsia="Times New Roman" w:hAnsi="Times New Roman" w:cs="Times New Roman"/>
          <w:b/>
          <w:bCs/>
          <w:color w:val="000000"/>
          <w:sz w:val="28"/>
          <w:szCs w:val="28"/>
          <w:lang w:eastAsia="ru-RU"/>
        </w:rPr>
        <w:t>4. Финансовые потребности для реализации Программы</w:t>
      </w:r>
    </w:p>
    <w:p w:rsidR="002B44B8" w:rsidRPr="00396F50" w:rsidRDefault="002B44B8" w:rsidP="002B44B8">
      <w:pPr>
        <w:shd w:val="clear" w:color="auto" w:fill="FFFFFF"/>
        <w:spacing w:after="0" w:line="408"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Основной целью Программы является развитие современной транспортной инфраструктуры, обеспечивающей повышение доступности и безопасности услуг транспортного комплекса для населения поселения.</w:t>
      </w:r>
    </w:p>
    <w:p w:rsidR="00AA2D8B" w:rsidRDefault="002B44B8" w:rsidP="00AA2D8B">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Для достижения основной цели подпрограммы необходимо решить следующие задачи:</w:t>
      </w:r>
    </w:p>
    <w:p w:rsidR="002B44B8" w:rsidRPr="00396F50" w:rsidRDefault="00AA2D8B" w:rsidP="00AA2D8B">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002B44B8" w:rsidRPr="00396F50">
        <w:rPr>
          <w:rFonts w:ascii="Times New Roman" w:eastAsia="Times New Roman" w:hAnsi="Times New Roman" w:cs="Times New Roman"/>
          <w:color w:val="000000"/>
          <w:sz w:val="28"/>
          <w:szCs w:val="28"/>
          <w:lang w:eastAsia="ru-RU"/>
        </w:rPr>
        <w:t>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w:t>
      </w:r>
    </w:p>
    <w:p w:rsidR="002B44B8" w:rsidRPr="00396F50" w:rsidRDefault="00AA2D8B"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xml:space="preserve"> выполнение комплекса работ по восстановлению транспортно-эксплуатационных характеристик автомобильных дорог, при выполнении </w:t>
      </w:r>
      <w:r w:rsidR="002B44B8" w:rsidRPr="00396F50">
        <w:rPr>
          <w:rFonts w:ascii="Times New Roman" w:eastAsia="Times New Roman" w:hAnsi="Times New Roman" w:cs="Times New Roman"/>
          <w:color w:val="000000"/>
          <w:sz w:val="28"/>
          <w:szCs w:val="28"/>
          <w:lang w:eastAsia="ru-RU"/>
        </w:rPr>
        <w:lastRenderedPageBreak/>
        <w:t>которых не затрагиваются конструктивные и иные характеристики надежности и безопасности (ремонт дорог);</w:t>
      </w:r>
    </w:p>
    <w:p w:rsidR="002B44B8" w:rsidRPr="00396F50" w:rsidRDefault="00AA2D8B"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2B44B8" w:rsidRPr="00396F50" w:rsidRDefault="00AA2D8B"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2B44B8" w:rsidRPr="00396F50">
        <w:rPr>
          <w:rFonts w:ascii="Times New Roman" w:eastAsia="Times New Roman" w:hAnsi="Times New Roman" w:cs="Times New Roman"/>
          <w:color w:val="000000"/>
          <w:sz w:val="28"/>
          <w:szCs w:val="28"/>
          <w:lang w:eastAsia="ru-RU"/>
        </w:rPr>
        <w:t>подготовка проектной документации на строительство, реконструкцию капитальный ремонт автомобильных дорог общего пользования и искусственных сооружений на них;</w:t>
      </w:r>
    </w:p>
    <w:p w:rsidR="002B44B8" w:rsidRPr="00396F50" w:rsidRDefault="00AA2D8B"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увеличение протяженности, изменение параметров,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p>
    <w:p w:rsidR="002B44B8" w:rsidRPr="00396F50" w:rsidRDefault="002B44B8" w:rsidP="00E333A6">
      <w:pPr>
        <w:shd w:val="clear" w:color="auto" w:fill="FFFFFF"/>
        <w:spacing w:after="0" w:line="250" w:lineRule="atLeast"/>
        <w:ind w:right="-1"/>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Поскольку мероприятия Программы,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неувеличение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местного  значения».</w:t>
      </w:r>
    </w:p>
    <w:p w:rsidR="002B44B8" w:rsidRPr="00396F50" w:rsidRDefault="00AA2D8B"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ab/>
      </w:r>
      <w:r w:rsidR="002B44B8" w:rsidRPr="00396F50">
        <w:rPr>
          <w:rFonts w:ascii="Times New Roman" w:eastAsia="Times New Roman" w:hAnsi="Times New Roman" w:cs="Times New Roman"/>
          <w:color w:val="000000"/>
          <w:sz w:val="28"/>
          <w:szCs w:val="28"/>
          <w:lang w:eastAsia="ru-RU"/>
        </w:rPr>
        <w:t xml:space="preserve">Источниками финансирования мероприятий Программы являются средства бюджета </w:t>
      </w:r>
      <w:r>
        <w:rPr>
          <w:rFonts w:ascii="Times New Roman" w:eastAsia="Times New Roman" w:hAnsi="Times New Roman" w:cs="Times New Roman"/>
          <w:color w:val="000000"/>
          <w:sz w:val="28"/>
          <w:szCs w:val="28"/>
          <w:lang w:eastAsia="ru-RU"/>
        </w:rPr>
        <w:t>Оренбургской области</w:t>
      </w:r>
      <w:r w:rsidR="002B44B8" w:rsidRPr="00396F50">
        <w:rPr>
          <w:rFonts w:ascii="Times New Roman" w:eastAsia="Times New Roman" w:hAnsi="Times New Roman" w:cs="Times New Roman"/>
          <w:color w:val="000000"/>
          <w:sz w:val="28"/>
          <w:szCs w:val="28"/>
          <w:lang w:eastAsia="ru-RU"/>
        </w:rPr>
        <w:t xml:space="preserve"> и бюджета муниципального образования </w:t>
      </w:r>
      <w:r w:rsidR="00190664">
        <w:rPr>
          <w:rFonts w:ascii="Times New Roman" w:eastAsia="Times New Roman" w:hAnsi="Times New Roman" w:cs="Times New Roman"/>
          <w:color w:val="000000"/>
          <w:sz w:val="28"/>
          <w:szCs w:val="28"/>
          <w:lang w:eastAsia="ru-RU"/>
        </w:rPr>
        <w:t>Татаро-Каргалинский</w:t>
      </w:r>
      <w:r w:rsidR="002B44B8" w:rsidRPr="00396F50">
        <w:rPr>
          <w:rFonts w:ascii="Times New Roman" w:eastAsia="Times New Roman" w:hAnsi="Times New Roman" w:cs="Times New Roman"/>
          <w:color w:val="000000"/>
          <w:sz w:val="28"/>
          <w:szCs w:val="28"/>
          <w:lang w:eastAsia="ru-RU"/>
        </w:rPr>
        <w:t xml:space="preserve"> сельсовет, а также внебюджетные источники. Объемы финансирования мероприятий из регионального бюджета определяются после принятия краевых программ и подлежат уточнению после формирования краевого бюджета на соответствующий финансовый год с учетом результатов реализации мероприятий в предыдущем финансовом году.</w:t>
      </w:r>
    </w:p>
    <w:p w:rsidR="002B44B8" w:rsidRPr="00396F50" w:rsidRDefault="00AA2D8B"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ab/>
      </w:r>
      <w:r w:rsidR="002B44B8" w:rsidRPr="00396F50">
        <w:rPr>
          <w:rFonts w:ascii="Times New Roman" w:eastAsia="Times New Roman" w:hAnsi="Times New Roman" w:cs="Times New Roman"/>
          <w:color w:val="000000"/>
          <w:sz w:val="28"/>
          <w:szCs w:val="28"/>
          <w:lang w:eastAsia="ru-RU"/>
        </w:rPr>
        <w:t xml:space="preserve">Транспортная система сельского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r w:rsidR="00190664">
        <w:rPr>
          <w:rFonts w:ascii="Times New Roman" w:eastAsia="Times New Roman" w:hAnsi="Times New Roman" w:cs="Times New Roman"/>
          <w:color w:val="000000"/>
          <w:sz w:val="28"/>
          <w:szCs w:val="28"/>
          <w:lang w:eastAsia="ru-RU"/>
        </w:rPr>
        <w:t xml:space="preserve">Сакмарского </w:t>
      </w:r>
      <w:r w:rsidR="002B44B8" w:rsidRPr="00396F50">
        <w:rPr>
          <w:rFonts w:ascii="Times New Roman" w:eastAsia="Times New Roman" w:hAnsi="Times New Roman" w:cs="Times New Roman"/>
          <w:color w:val="000000"/>
          <w:sz w:val="28"/>
          <w:szCs w:val="28"/>
          <w:lang w:eastAsia="ru-RU"/>
        </w:rPr>
        <w:t xml:space="preserve">района и органов государственной власти </w:t>
      </w:r>
      <w:r>
        <w:rPr>
          <w:rFonts w:ascii="Times New Roman" w:eastAsia="Times New Roman" w:hAnsi="Times New Roman" w:cs="Times New Roman"/>
          <w:color w:val="000000"/>
          <w:sz w:val="28"/>
          <w:szCs w:val="28"/>
          <w:lang w:eastAsia="ru-RU"/>
        </w:rPr>
        <w:t>Оренбургской области</w:t>
      </w:r>
      <w:r w:rsidR="002B44B8" w:rsidRPr="00396F50">
        <w:rPr>
          <w:rFonts w:ascii="Times New Roman" w:eastAsia="Times New Roman" w:hAnsi="Times New Roman" w:cs="Times New Roman"/>
          <w:color w:val="000000"/>
          <w:sz w:val="28"/>
          <w:szCs w:val="28"/>
          <w:lang w:eastAsia="ru-RU"/>
        </w:rPr>
        <w:t xml:space="preserve"> по развитию транспортной инфраструктуры.</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При реализации  программы предполагается привлечение финансирования из  средств дорожного фонда.</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lastRenderedPageBreak/>
        <w:t>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Список мероприятий на конкретном объекте детализируется после разработки проектно-сметной документации.</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Стоимость мероприятий определена ориентировочно, основываясь на стоимости  уже проведенных аналогичных мероприятий.</w:t>
      </w:r>
    </w:p>
    <w:p w:rsidR="002B44B8" w:rsidRPr="00396F50" w:rsidRDefault="002B44B8" w:rsidP="002B44B8">
      <w:pPr>
        <w:shd w:val="clear" w:color="auto" w:fill="FFFFFF"/>
        <w:spacing w:after="0" w:line="408"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tbl>
      <w:tblPr>
        <w:tblW w:w="10299" w:type="dxa"/>
        <w:jc w:val="center"/>
        <w:tblLayout w:type="fixed"/>
        <w:tblCellMar>
          <w:left w:w="0" w:type="dxa"/>
          <w:right w:w="0" w:type="dxa"/>
        </w:tblCellMar>
        <w:tblLook w:val="04A0"/>
      </w:tblPr>
      <w:tblGrid>
        <w:gridCol w:w="3842"/>
        <w:gridCol w:w="1308"/>
        <w:gridCol w:w="992"/>
        <w:gridCol w:w="851"/>
        <w:gridCol w:w="1134"/>
        <w:gridCol w:w="992"/>
        <w:gridCol w:w="264"/>
        <w:gridCol w:w="580"/>
        <w:gridCol w:w="336"/>
      </w:tblGrid>
      <w:tr w:rsidR="00E333A6" w:rsidRPr="00396F50" w:rsidTr="00C05557">
        <w:trPr>
          <w:trHeight w:val="645"/>
          <w:jc w:val="center"/>
        </w:trPr>
        <w:tc>
          <w:tcPr>
            <w:tcW w:w="3842" w:type="dxa"/>
            <w:tcBorders>
              <w:top w:val="nil"/>
              <w:left w:val="nil"/>
              <w:bottom w:val="nil"/>
              <w:right w:val="nil"/>
            </w:tcBorders>
            <w:shd w:val="clear" w:color="auto" w:fill="auto"/>
            <w:noWrap/>
            <w:tcMar>
              <w:top w:w="0" w:type="dxa"/>
              <w:left w:w="108" w:type="dxa"/>
              <w:bottom w:w="0" w:type="dxa"/>
              <w:right w:w="108" w:type="dxa"/>
            </w:tcMar>
            <w:vAlign w:val="center"/>
            <w:hideMark/>
          </w:tcPr>
          <w:p w:rsidR="002B44B8" w:rsidRPr="00396F50" w:rsidRDefault="002B44B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Таблица 11</w:t>
            </w:r>
          </w:p>
        </w:tc>
        <w:tc>
          <w:tcPr>
            <w:tcW w:w="1308" w:type="dxa"/>
            <w:tcBorders>
              <w:top w:val="nil"/>
              <w:left w:val="nil"/>
              <w:bottom w:val="nil"/>
              <w:right w:val="nil"/>
            </w:tcBorders>
            <w:shd w:val="clear" w:color="auto" w:fill="auto"/>
            <w:tcMar>
              <w:top w:w="0" w:type="dxa"/>
              <w:left w:w="108" w:type="dxa"/>
              <w:bottom w:w="0" w:type="dxa"/>
              <w:right w:w="108" w:type="dxa"/>
            </w:tcMar>
            <w:vAlign w:val="center"/>
            <w:hideMark/>
          </w:tcPr>
          <w:p w:rsidR="002B44B8" w:rsidRPr="00396F50" w:rsidRDefault="002B44B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 </w:t>
            </w:r>
          </w:p>
        </w:tc>
        <w:tc>
          <w:tcPr>
            <w:tcW w:w="992" w:type="dxa"/>
            <w:tcBorders>
              <w:top w:val="nil"/>
              <w:left w:val="nil"/>
              <w:bottom w:val="nil"/>
              <w:right w:val="nil"/>
            </w:tcBorders>
            <w:shd w:val="clear" w:color="auto" w:fill="auto"/>
            <w:noWrap/>
            <w:tcMar>
              <w:top w:w="0" w:type="dxa"/>
              <w:left w:w="108" w:type="dxa"/>
              <w:bottom w:w="0" w:type="dxa"/>
              <w:right w:w="108" w:type="dxa"/>
            </w:tcMar>
            <w:vAlign w:val="bottom"/>
            <w:hideMark/>
          </w:tcPr>
          <w:p w:rsidR="002B44B8" w:rsidRPr="00396F50" w:rsidRDefault="002B44B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 </w:t>
            </w:r>
          </w:p>
        </w:tc>
        <w:tc>
          <w:tcPr>
            <w:tcW w:w="851" w:type="dxa"/>
            <w:tcBorders>
              <w:top w:val="nil"/>
              <w:left w:val="nil"/>
              <w:bottom w:val="nil"/>
              <w:right w:val="nil"/>
            </w:tcBorders>
            <w:shd w:val="clear" w:color="auto" w:fill="auto"/>
            <w:noWrap/>
            <w:tcMar>
              <w:top w:w="0" w:type="dxa"/>
              <w:left w:w="108" w:type="dxa"/>
              <w:bottom w:w="0" w:type="dxa"/>
              <w:right w:w="108" w:type="dxa"/>
            </w:tcMar>
            <w:vAlign w:val="bottom"/>
            <w:hideMark/>
          </w:tcPr>
          <w:p w:rsidR="002B44B8" w:rsidRPr="00396F50" w:rsidRDefault="002B44B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 </w:t>
            </w:r>
          </w:p>
        </w:tc>
        <w:tc>
          <w:tcPr>
            <w:tcW w:w="1134" w:type="dxa"/>
            <w:tcBorders>
              <w:top w:val="nil"/>
              <w:left w:val="nil"/>
              <w:bottom w:val="nil"/>
              <w:right w:val="nil"/>
            </w:tcBorders>
            <w:shd w:val="clear" w:color="auto" w:fill="auto"/>
            <w:noWrap/>
            <w:tcMar>
              <w:top w:w="0" w:type="dxa"/>
              <w:left w:w="108" w:type="dxa"/>
              <w:bottom w:w="0" w:type="dxa"/>
              <w:right w:w="108" w:type="dxa"/>
            </w:tcMar>
            <w:vAlign w:val="bottom"/>
            <w:hideMark/>
          </w:tcPr>
          <w:p w:rsidR="002B44B8" w:rsidRPr="00396F50" w:rsidRDefault="002B44B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 </w:t>
            </w:r>
          </w:p>
        </w:tc>
        <w:tc>
          <w:tcPr>
            <w:tcW w:w="992" w:type="dxa"/>
            <w:tcBorders>
              <w:top w:val="nil"/>
              <w:left w:val="nil"/>
              <w:bottom w:val="nil"/>
              <w:right w:val="nil"/>
            </w:tcBorders>
            <w:shd w:val="clear" w:color="auto" w:fill="auto"/>
            <w:noWrap/>
            <w:tcMar>
              <w:top w:w="0" w:type="dxa"/>
              <w:left w:w="108" w:type="dxa"/>
              <w:bottom w:w="0" w:type="dxa"/>
              <w:right w:w="108" w:type="dxa"/>
            </w:tcMar>
            <w:vAlign w:val="bottom"/>
            <w:hideMark/>
          </w:tcPr>
          <w:p w:rsidR="002B44B8" w:rsidRPr="00396F50" w:rsidRDefault="002B44B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 </w:t>
            </w:r>
          </w:p>
        </w:tc>
        <w:tc>
          <w:tcPr>
            <w:tcW w:w="264" w:type="dxa"/>
            <w:tcBorders>
              <w:top w:val="nil"/>
              <w:left w:val="nil"/>
              <w:bottom w:val="nil"/>
              <w:right w:val="nil"/>
            </w:tcBorders>
            <w:shd w:val="clear" w:color="auto" w:fill="auto"/>
            <w:noWrap/>
            <w:tcMar>
              <w:top w:w="0" w:type="dxa"/>
              <w:left w:w="108" w:type="dxa"/>
              <w:bottom w:w="0" w:type="dxa"/>
              <w:right w:w="108" w:type="dxa"/>
            </w:tcMar>
            <w:vAlign w:val="bottom"/>
            <w:hideMark/>
          </w:tcPr>
          <w:p w:rsidR="002B44B8" w:rsidRPr="00396F50" w:rsidRDefault="002B44B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 </w:t>
            </w:r>
          </w:p>
        </w:tc>
        <w:tc>
          <w:tcPr>
            <w:tcW w:w="916" w:type="dxa"/>
            <w:gridSpan w:val="2"/>
            <w:tcBorders>
              <w:top w:val="nil"/>
              <w:left w:val="nil"/>
              <w:bottom w:val="nil"/>
              <w:right w:val="nil"/>
            </w:tcBorders>
            <w:shd w:val="clear" w:color="auto" w:fill="auto"/>
            <w:noWrap/>
            <w:tcMar>
              <w:top w:w="0" w:type="dxa"/>
              <w:left w:w="108" w:type="dxa"/>
              <w:bottom w:w="0" w:type="dxa"/>
              <w:right w:w="108" w:type="dxa"/>
            </w:tcMar>
            <w:vAlign w:val="bottom"/>
            <w:hideMark/>
          </w:tcPr>
          <w:p w:rsidR="002B44B8" w:rsidRPr="00396F50" w:rsidRDefault="002B44B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 </w:t>
            </w:r>
          </w:p>
        </w:tc>
      </w:tr>
      <w:tr w:rsidR="002B44B8" w:rsidRPr="00396F50" w:rsidTr="00E333A6">
        <w:trPr>
          <w:gridAfter w:val="1"/>
          <w:wAfter w:w="336" w:type="dxa"/>
          <w:trHeight w:val="315"/>
          <w:jc w:val="center"/>
        </w:trPr>
        <w:tc>
          <w:tcPr>
            <w:tcW w:w="9963" w:type="dxa"/>
            <w:gridSpan w:val="8"/>
            <w:tcBorders>
              <w:top w:val="nil"/>
              <w:left w:val="nil"/>
              <w:bottom w:val="nil"/>
              <w:right w:val="nil"/>
            </w:tcBorders>
            <w:shd w:val="clear" w:color="auto" w:fill="auto"/>
            <w:noWrap/>
            <w:tcMar>
              <w:top w:w="0" w:type="dxa"/>
              <w:left w:w="108" w:type="dxa"/>
              <w:bottom w:w="0" w:type="dxa"/>
              <w:right w:w="108" w:type="dxa"/>
            </w:tcMar>
            <w:vAlign w:val="center"/>
            <w:hideMark/>
          </w:tcPr>
          <w:p w:rsidR="002B44B8" w:rsidRPr="00396F50" w:rsidRDefault="002B44B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Объем средств на реализацию программы</w:t>
            </w:r>
          </w:p>
        </w:tc>
      </w:tr>
      <w:tr w:rsidR="00E333A6" w:rsidRPr="00396F50" w:rsidTr="00E333A6">
        <w:trPr>
          <w:gridAfter w:val="1"/>
          <w:wAfter w:w="336" w:type="dxa"/>
          <w:trHeight w:val="945"/>
          <w:jc w:val="center"/>
        </w:trPr>
        <w:tc>
          <w:tcPr>
            <w:tcW w:w="3842" w:type="dxa"/>
            <w:vMerge w:val="restart"/>
            <w:tcBorders>
              <w:top w:val="single" w:sz="8" w:space="0" w:color="auto"/>
              <w:left w:val="single" w:sz="8" w:space="0" w:color="auto"/>
              <w:bottom w:val="single" w:sz="8" w:space="0" w:color="000000"/>
              <w:right w:val="single" w:sz="8" w:space="0" w:color="auto"/>
            </w:tcBorders>
            <w:shd w:val="clear" w:color="auto" w:fill="auto"/>
            <w:tcMar>
              <w:top w:w="0" w:type="dxa"/>
              <w:left w:w="108" w:type="dxa"/>
              <w:bottom w:w="0" w:type="dxa"/>
              <w:right w:w="108" w:type="dxa"/>
            </w:tcMar>
            <w:vAlign w:val="center"/>
            <w:hideMark/>
          </w:tcPr>
          <w:p w:rsidR="002B44B8" w:rsidRPr="00396F50" w:rsidRDefault="002B44B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Наименование мероприятия</w:t>
            </w:r>
          </w:p>
        </w:tc>
        <w:tc>
          <w:tcPr>
            <w:tcW w:w="6121" w:type="dxa"/>
            <w:gridSpan w:val="7"/>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2B44B8" w:rsidRPr="00396F50" w:rsidRDefault="002B44B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Финансовые потребности, тыс.руб.</w:t>
            </w:r>
          </w:p>
        </w:tc>
      </w:tr>
      <w:tr w:rsidR="00350BE8" w:rsidRPr="00396F50" w:rsidTr="00C05557">
        <w:trPr>
          <w:trHeight w:val="945"/>
          <w:jc w:val="center"/>
        </w:trPr>
        <w:tc>
          <w:tcPr>
            <w:tcW w:w="3842" w:type="dxa"/>
            <w:vMerge/>
            <w:tcBorders>
              <w:top w:val="single" w:sz="8" w:space="0" w:color="auto"/>
              <w:left w:val="single" w:sz="8" w:space="0" w:color="auto"/>
              <w:bottom w:val="single" w:sz="8" w:space="0" w:color="000000"/>
              <w:right w:val="single" w:sz="8" w:space="0" w:color="auto"/>
            </w:tcBorders>
            <w:vAlign w:val="center"/>
            <w:hideMark/>
          </w:tcPr>
          <w:p w:rsidR="00350BE8" w:rsidRPr="00396F50" w:rsidRDefault="00350BE8" w:rsidP="002B44B8">
            <w:pPr>
              <w:spacing w:after="0" w:line="240" w:lineRule="auto"/>
              <w:jc w:val="both"/>
              <w:rPr>
                <w:rFonts w:ascii="Times New Roman" w:eastAsia="Times New Roman" w:hAnsi="Times New Roman" w:cs="Times New Roman"/>
                <w:sz w:val="28"/>
                <w:szCs w:val="28"/>
                <w:lang w:eastAsia="ru-RU"/>
              </w:rPr>
            </w:pPr>
          </w:p>
        </w:tc>
        <w:tc>
          <w:tcPr>
            <w:tcW w:w="13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всего</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50BE8" w:rsidRPr="00396F50" w:rsidRDefault="00350BE8" w:rsidP="00350BE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201</w:t>
            </w:r>
            <w:r>
              <w:rPr>
                <w:rFonts w:ascii="Times New Roman" w:eastAsia="Times New Roman" w:hAnsi="Times New Roman" w:cs="Times New Roman"/>
                <w:color w:val="000000"/>
                <w:sz w:val="28"/>
                <w:szCs w:val="28"/>
                <w:lang w:eastAsia="ru-RU"/>
              </w:rPr>
              <w:t>7</w:t>
            </w:r>
            <w:r w:rsidRPr="00396F50">
              <w:rPr>
                <w:rFonts w:ascii="Times New Roman" w:eastAsia="Times New Roman" w:hAnsi="Times New Roman" w:cs="Times New Roman"/>
                <w:color w:val="000000"/>
                <w:sz w:val="28"/>
                <w:szCs w:val="28"/>
                <w:lang w:eastAsia="ru-RU"/>
              </w:rPr>
              <w:t xml:space="preserve"> год</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50BE8" w:rsidRPr="00396F50" w:rsidRDefault="00350BE8" w:rsidP="00350BE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201</w:t>
            </w:r>
            <w:r>
              <w:rPr>
                <w:rFonts w:ascii="Times New Roman" w:eastAsia="Times New Roman" w:hAnsi="Times New Roman" w:cs="Times New Roman"/>
                <w:color w:val="000000"/>
                <w:sz w:val="28"/>
                <w:szCs w:val="28"/>
                <w:lang w:eastAsia="ru-RU"/>
              </w:rPr>
              <w:t>8</w:t>
            </w:r>
            <w:r w:rsidRPr="00396F50">
              <w:rPr>
                <w:rFonts w:ascii="Times New Roman" w:eastAsia="Times New Roman" w:hAnsi="Times New Roman" w:cs="Times New Roman"/>
                <w:color w:val="000000"/>
                <w:sz w:val="28"/>
                <w:szCs w:val="28"/>
                <w:lang w:eastAsia="ru-RU"/>
              </w:rPr>
              <w:t xml:space="preserve"> год</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50BE8" w:rsidRPr="00396F50" w:rsidRDefault="00350BE8" w:rsidP="00350BE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201</w:t>
            </w:r>
            <w:r>
              <w:rPr>
                <w:rFonts w:ascii="Times New Roman" w:eastAsia="Times New Roman" w:hAnsi="Times New Roman" w:cs="Times New Roman"/>
                <w:color w:val="000000"/>
                <w:sz w:val="28"/>
                <w:szCs w:val="28"/>
                <w:lang w:eastAsia="ru-RU"/>
              </w:rPr>
              <w:t>9</w:t>
            </w:r>
            <w:r w:rsidRPr="00396F50">
              <w:rPr>
                <w:rFonts w:ascii="Times New Roman" w:eastAsia="Times New Roman" w:hAnsi="Times New Roman" w:cs="Times New Roman"/>
                <w:color w:val="000000"/>
                <w:sz w:val="28"/>
                <w:szCs w:val="28"/>
                <w:lang w:eastAsia="ru-RU"/>
              </w:rPr>
              <w:t xml:space="preserve"> год</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50BE8" w:rsidRPr="00396F50" w:rsidRDefault="00350BE8" w:rsidP="00350BE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20</w:t>
            </w:r>
            <w:r>
              <w:rPr>
                <w:rFonts w:ascii="Times New Roman" w:eastAsia="Times New Roman" w:hAnsi="Times New Roman" w:cs="Times New Roman"/>
                <w:color w:val="000000"/>
                <w:sz w:val="28"/>
                <w:szCs w:val="28"/>
                <w:lang w:eastAsia="ru-RU"/>
              </w:rPr>
              <w:t>20</w:t>
            </w:r>
            <w:r w:rsidRPr="00396F50">
              <w:rPr>
                <w:rFonts w:ascii="Times New Roman" w:eastAsia="Times New Roman" w:hAnsi="Times New Roman" w:cs="Times New Roman"/>
                <w:color w:val="000000"/>
                <w:sz w:val="28"/>
                <w:szCs w:val="28"/>
                <w:lang w:eastAsia="ru-RU"/>
              </w:rPr>
              <w:t xml:space="preserve"> год</w:t>
            </w:r>
          </w:p>
        </w:tc>
        <w:tc>
          <w:tcPr>
            <w:tcW w:w="118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2021-2030 годы</w:t>
            </w:r>
          </w:p>
        </w:tc>
      </w:tr>
      <w:tr w:rsidR="00350BE8" w:rsidRPr="00396F50" w:rsidTr="00C05557">
        <w:trPr>
          <w:trHeight w:val="1260"/>
          <w:jc w:val="center"/>
        </w:trPr>
        <w:tc>
          <w:tcPr>
            <w:tcW w:w="3842"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Проведение паспортизации и инвентаризации автомобильных дорог местного значения, определение полос отвода, регистрация земельных участков, занятых автодорогами местного значения</w:t>
            </w:r>
          </w:p>
        </w:tc>
        <w:tc>
          <w:tcPr>
            <w:tcW w:w="13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50BE8" w:rsidRPr="00396F50" w:rsidRDefault="00350BE8" w:rsidP="00350BE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200</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250</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250</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250</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250</w:t>
            </w:r>
          </w:p>
        </w:tc>
        <w:tc>
          <w:tcPr>
            <w:tcW w:w="1180" w:type="dxa"/>
            <w:gridSpan w:val="3"/>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1200</w:t>
            </w:r>
          </w:p>
        </w:tc>
      </w:tr>
      <w:tr w:rsidR="00350BE8" w:rsidRPr="00396F50" w:rsidTr="00C05557">
        <w:trPr>
          <w:trHeight w:val="2205"/>
          <w:jc w:val="center"/>
        </w:trPr>
        <w:tc>
          <w:tcPr>
            <w:tcW w:w="3842"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Инвентаризация с оценкой технического состояния всех инженерных сооружений на автомобильных дорогах и улицах поселения (в том числе гидротехнических сооружений, используемых для движения автомобильного транспорта), определение сроков и объёмов необходимой реконструкции или нового строительства</w:t>
            </w:r>
          </w:p>
        </w:tc>
        <w:tc>
          <w:tcPr>
            <w:tcW w:w="13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1400</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350BE8" w:rsidRPr="00396F50" w:rsidRDefault="00350BE8" w:rsidP="00E333A6">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c>
          <w:tcPr>
            <w:tcW w:w="1180" w:type="dxa"/>
            <w:gridSpan w:val="3"/>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1000</w:t>
            </w:r>
          </w:p>
        </w:tc>
      </w:tr>
      <w:tr w:rsidR="00350BE8" w:rsidRPr="00396F50" w:rsidTr="00C05557">
        <w:trPr>
          <w:trHeight w:val="1260"/>
          <w:jc w:val="center"/>
        </w:trPr>
        <w:tc>
          <w:tcPr>
            <w:tcW w:w="3842"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Разработка и осуществление комплекса мероприятий по безопасности дорожного движения, решаемых в комплексе с разработкой документации по планировке территорий</w:t>
            </w:r>
          </w:p>
        </w:tc>
        <w:tc>
          <w:tcPr>
            <w:tcW w:w="13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1500</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4</w:t>
            </w:r>
            <w:r w:rsidRPr="00396F50">
              <w:rPr>
                <w:rFonts w:ascii="Times New Roman" w:eastAsia="Times New Roman" w:hAnsi="Times New Roman" w:cs="Times New Roman"/>
                <w:color w:val="000000"/>
                <w:sz w:val="28"/>
                <w:szCs w:val="28"/>
                <w:lang w:eastAsia="ru-RU"/>
              </w:rPr>
              <w:t>00</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350BE8" w:rsidRPr="00396F50" w:rsidRDefault="00350BE8" w:rsidP="00350BE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350</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350BE8" w:rsidRPr="00396F50" w:rsidRDefault="00350BE8" w:rsidP="00350BE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150</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350BE8" w:rsidRPr="00396F50" w:rsidRDefault="00350BE8" w:rsidP="00350BE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150</w:t>
            </w:r>
          </w:p>
        </w:tc>
        <w:tc>
          <w:tcPr>
            <w:tcW w:w="1180" w:type="dxa"/>
            <w:gridSpan w:val="3"/>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450</w:t>
            </w:r>
          </w:p>
        </w:tc>
      </w:tr>
      <w:tr w:rsidR="00350BE8" w:rsidRPr="00396F50" w:rsidTr="00C05557">
        <w:trPr>
          <w:trHeight w:val="630"/>
          <w:jc w:val="center"/>
        </w:trPr>
        <w:tc>
          <w:tcPr>
            <w:tcW w:w="3842"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lastRenderedPageBreak/>
              <w:t>Размещение дорожных знаков и указателей на улицах населённых пунктов.</w:t>
            </w:r>
          </w:p>
        </w:tc>
        <w:tc>
          <w:tcPr>
            <w:tcW w:w="13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50BE8" w:rsidRPr="00396F50" w:rsidRDefault="00350BE8" w:rsidP="00350BE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640</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50BE8" w:rsidRPr="00396F50" w:rsidRDefault="00350BE8" w:rsidP="00350BE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6</w:t>
            </w:r>
            <w:r w:rsidRPr="00396F50">
              <w:rPr>
                <w:rFonts w:ascii="Times New Roman" w:eastAsia="Times New Roman" w:hAnsi="Times New Roman" w:cs="Times New Roman"/>
                <w:color w:val="000000"/>
                <w:sz w:val="28"/>
                <w:szCs w:val="28"/>
                <w:lang w:eastAsia="ru-RU"/>
              </w:rPr>
              <w:t>0</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350BE8" w:rsidRPr="00396F50" w:rsidRDefault="00350BE8" w:rsidP="00350BE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6</w:t>
            </w:r>
            <w:r w:rsidRPr="00396F50">
              <w:rPr>
                <w:rFonts w:ascii="Times New Roman" w:eastAsia="Times New Roman" w:hAnsi="Times New Roman" w:cs="Times New Roman"/>
                <w:color w:val="000000"/>
                <w:sz w:val="28"/>
                <w:szCs w:val="28"/>
                <w:lang w:eastAsia="ru-RU"/>
              </w:rPr>
              <w:t>0</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6</w:t>
            </w:r>
            <w:r w:rsidRPr="00396F50">
              <w:rPr>
                <w:rFonts w:ascii="Times New Roman" w:eastAsia="Times New Roman" w:hAnsi="Times New Roman" w:cs="Times New Roman"/>
                <w:color w:val="000000"/>
                <w:sz w:val="28"/>
                <w:szCs w:val="28"/>
                <w:lang w:eastAsia="ru-RU"/>
              </w:rPr>
              <w:t>0</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350BE8" w:rsidRPr="00396F50" w:rsidRDefault="00350BE8" w:rsidP="00350BE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6</w:t>
            </w:r>
            <w:r w:rsidRPr="00396F50">
              <w:rPr>
                <w:rFonts w:ascii="Times New Roman" w:eastAsia="Times New Roman" w:hAnsi="Times New Roman" w:cs="Times New Roman"/>
                <w:color w:val="000000"/>
                <w:sz w:val="28"/>
                <w:szCs w:val="28"/>
                <w:lang w:eastAsia="ru-RU"/>
              </w:rPr>
              <w:t>0</w:t>
            </w:r>
          </w:p>
        </w:tc>
        <w:tc>
          <w:tcPr>
            <w:tcW w:w="1180" w:type="dxa"/>
            <w:gridSpan w:val="3"/>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400</w:t>
            </w:r>
          </w:p>
        </w:tc>
      </w:tr>
      <w:tr w:rsidR="00350BE8" w:rsidRPr="00396F50" w:rsidTr="00C05557">
        <w:trPr>
          <w:trHeight w:val="645"/>
          <w:jc w:val="center"/>
        </w:trPr>
        <w:tc>
          <w:tcPr>
            <w:tcW w:w="3842"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Реконструкция, ремонт, устройство твёрдого покрытия дорог и тротуаров</w:t>
            </w:r>
          </w:p>
        </w:tc>
        <w:tc>
          <w:tcPr>
            <w:tcW w:w="13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23000</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2500</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2500</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2500</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2500</w:t>
            </w:r>
          </w:p>
        </w:tc>
        <w:tc>
          <w:tcPr>
            <w:tcW w:w="1180" w:type="dxa"/>
            <w:gridSpan w:val="3"/>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13000</w:t>
            </w:r>
          </w:p>
        </w:tc>
      </w:tr>
      <w:tr w:rsidR="00350BE8" w:rsidRPr="00396F50" w:rsidTr="00C05557">
        <w:trPr>
          <w:trHeight w:val="315"/>
          <w:jc w:val="center"/>
        </w:trPr>
        <w:tc>
          <w:tcPr>
            <w:tcW w:w="3842"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Строительство автостоянок около объектов обслуживания</w:t>
            </w:r>
          </w:p>
        </w:tc>
        <w:tc>
          <w:tcPr>
            <w:tcW w:w="13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50BE8" w:rsidRPr="00396F50" w:rsidRDefault="00350BE8" w:rsidP="00350BE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600</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60</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60</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6</w:t>
            </w:r>
            <w:r w:rsidRPr="00396F50">
              <w:rPr>
                <w:rFonts w:ascii="Times New Roman" w:eastAsia="Times New Roman" w:hAnsi="Times New Roman" w:cs="Times New Roman"/>
                <w:color w:val="000000"/>
                <w:sz w:val="28"/>
                <w:szCs w:val="28"/>
                <w:lang w:eastAsia="ru-RU"/>
              </w:rPr>
              <w:t>0</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6</w:t>
            </w:r>
            <w:r w:rsidRPr="00396F50">
              <w:rPr>
                <w:rFonts w:ascii="Times New Roman" w:eastAsia="Times New Roman" w:hAnsi="Times New Roman" w:cs="Times New Roman"/>
                <w:color w:val="000000"/>
                <w:sz w:val="28"/>
                <w:szCs w:val="28"/>
                <w:lang w:eastAsia="ru-RU"/>
              </w:rPr>
              <w:t>0</w:t>
            </w:r>
          </w:p>
        </w:tc>
        <w:tc>
          <w:tcPr>
            <w:tcW w:w="1180" w:type="dxa"/>
            <w:gridSpan w:val="3"/>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360</w:t>
            </w:r>
          </w:p>
        </w:tc>
      </w:tr>
      <w:tr w:rsidR="00350BE8" w:rsidRPr="00396F50" w:rsidTr="00C05557">
        <w:trPr>
          <w:trHeight w:val="315"/>
          <w:jc w:val="center"/>
        </w:trPr>
        <w:tc>
          <w:tcPr>
            <w:tcW w:w="3842"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Создание инфраструктуры автосервиса</w:t>
            </w:r>
          </w:p>
        </w:tc>
        <w:tc>
          <w:tcPr>
            <w:tcW w:w="13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0</w:t>
            </w:r>
          </w:p>
        </w:tc>
        <w:tc>
          <w:tcPr>
            <w:tcW w:w="992" w:type="dxa"/>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w:t>
            </w:r>
          </w:p>
        </w:tc>
        <w:tc>
          <w:tcPr>
            <w:tcW w:w="851" w:type="dxa"/>
            <w:tcBorders>
              <w:top w:val="nil"/>
              <w:left w:val="nil"/>
              <w:bottom w:val="nil"/>
              <w:right w:val="single" w:sz="8" w:space="0" w:color="auto"/>
            </w:tcBorders>
            <w:shd w:val="clear" w:color="auto" w:fill="auto"/>
            <w:noWrap/>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w:t>
            </w:r>
          </w:p>
        </w:tc>
        <w:tc>
          <w:tcPr>
            <w:tcW w:w="1134" w:type="dxa"/>
            <w:tcBorders>
              <w:top w:val="nil"/>
              <w:left w:val="nil"/>
              <w:bottom w:val="nil"/>
              <w:right w:val="single" w:sz="8" w:space="0" w:color="auto"/>
            </w:tcBorders>
            <w:shd w:val="clear" w:color="auto" w:fill="auto"/>
            <w:noWrap/>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Pr="00396F50">
              <w:rPr>
                <w:rFonts w:ascii="Times New Roman" w:eastAsia="Times New Roman" w:hAnsi="Times New Roman" w:cs="Times New Roman"/>
                <w:color w:val="000000"/>
                <w:sz w:val="28"/>
                <w:szCs w:val="28"/>
                <w:lang w:eastAsia="ru-RU"/>
              </w:rPr>
              <w:t> </w:t>
            </w:r>
          </w:p>
        </w:tc>
        <w:tc>
          <w:tcPr>
            <w:tcW w:w="992" w:type="dxa"/>
            <w:tcBorders>
              <w:top w:val="nil"/>
              <w:left w:val="nil"/>
              <w:bottom w:val="nil"/>
              <w:right w:val="single" w:sz="8" w:space="0" w:color="auto"/>
            </w:tcBorders>
            <w:shd w:val="clear" w:color="auto" w:fill="auto"/>
            <w:noWrap/>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p>
        </w:tc>
        <w:tc>
          <w:tcPr>
            <w:tcW w:w="1180" w:type="dxa"/>
            <w:gridSpan w:val="3"/>
            <w:tcBorders>
              <w:top w:val="nil"/>
              <w:left w:val="nil"/>
              <w:bottom w:val="nil"/>
              <w:right w:val="single" w:sz="8" w:space="0" w:color="auto"/>
            </w:tcBorders>
            <w:shd w:val="clear" w:color="auto" w:fill="auto"/>
            <w:noWrap/>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w:t>
            </w:r>
          </w:p>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 </w:t>
            </w:r>
          </w:p>
        </w:tc>
      </w:tr>
      <w:tr w:rsidR="00350BE8" w:rsidRPr="00396F50" w:rsidTr="00C05557">
        <w:trPr>
          <w:trHeight w:val="945"/>
          <w:jc w:val="center"/>
        </w:trPr>
        <w:tc>
          <w:tcPr>
            <w:tcW w:w="38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Содержание автомобильных дорог общего пользования местного значения муниципального  образования и искусственных сооружений на них</w:t>
            </w:r>
          </w:p>
        </w:tc>
        <w:tc>
          <w:tcPr>
            <w:tcW w:w="1308" w:type="dxa"/>
            <w:tcBorders>
              <w:top w:val="nil"/>
              <w:left w:val="nil"/>
              <w:bottom w:val="single" w:sz="8" w:space="0" w:color="auto"/>
              <w:right w:val="nil"/>
            </w:tcBorders>
            <w:shd w:val="clear" w:color="auto" w:fill="auto"/>
            <w:tcMar>
              <w:top w:w="0" w:type="dxa"/>
              <w:left w:w="108" w:type="dxa"/>
              <w:bottom w:w="0" w:type="dxa"/>
              <w:right w:w="108" w:type="dxa"/>
            </w:tcMar>
            <w:vAlign w:val="center"/>
            <w:hideMark/>
          </w:tcPr>
          <w:p w:rsidR="00350BE8" w:rsidRPr="00396F50" w:rsidRDefault="00C05557"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5400</w:t>
            </w:r>
          </w:p>
        </w:tc>
        <w:tc>
          <w:tcPr>
            <w:tcW w:w="99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50BE8" w:rsidRPr="00396F50" w:rsidRDefault="00C05557"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500</w:t>
            </w:r>
          </w:p>
        </w:tc>
        <w:tc>
          <w:tcPr>
            <w:tcW w:w="85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50BE8" w:rsidRPr="00396F50" w:rsidRDefault="00C05557"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500</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50BE8" w:rsidRPr="00396F50" w:rsidRDefault="00C05557"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600</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50BE8" w:rsidRPr="00396F50" w:rsidRDefault="00C05557"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600</w:t>
            </w:r>
          </w:p>
        </w:tc>
        <w:tc>
          <w:tcPr>
            <w:tcW w:w="1180" w:type="dxa"/>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50BE8" w:rsidRPr="00396F50" w:rsidRDefault="00C05557"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3200</w:t>
            </w:r>
          </w:p>
        </w:tc>
      </w:tr>
      <w:tr w:rsidR="00350BE8" w:rsidRPr="00396F50" w:rsidTr="00C05557">
        <w:trPr>
          <w:trHeight w:val="315"/>
          <w:jc w:val="center"/>
        </w:trPr>
        <w:tc>
          <w:tcPr>
            <w:tcW w:w="3842"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350BE8" w:rsidRPr="00396F50" w:rsidRDefault="00350BE8" w:rsidP="002B44B8">
            <w:pPr>
              <w:spacing w:after="0" w:line="312"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Всего</w:t>
            </w:r>
          </w:p>
        </w:tc>
        <w:tc>
          <w:tcPr>
            <w:tcW w:w="130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350BE8" w:rsidRPr="0058516A" w:rsidRDefault="00C05557" w:rsidP="002B44B8">
            <w:pPr>
              <w:spacing w:after="0" w:line="312" w:lineRule="atLeast"/>
              <w:jc w:val="both"/>
              <w:rPr>
                <w:rFonts w:ascii="Times New Roman" w:eastAsia="Times New Roman" w:hAnsi="Times New Roman" w:cs="Times New Roman"/>
                <w:b/>
                <w:sz w:val="28"/>
                <w:szCs w:val="28"/>
                <w:lang w:eastAsia="ru-RU"/>
              </w:rPr>
            </w:pPr>
            <w:r w:rsidRPr="0058516A">
              <w:rPr>
                <w:rFonts w:ascii="Times New Roman" w:eastAsia="Times New Roman" w:hAnsi="Times New Roman" w:cs="Times New Roman"/>
                <w:b/>
                <w:sz w:val="28"/>
                <w:szCs w:val="28"/>
                <w:lang w:eastAsia="ru-RU"/>
              </w:rPr>
              <w:t>34740</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350BE8" w:rsidRPr="0058516A" w:rsidRDefault="00C05557" w:rsidP="002B44B8">
            <w:pPr>
              <w:spacing w:after="0" w:line="312" w:lineRule="atLeast"/>
              <w:jc w:val="both"/>
              <w:rPr>
                <w:rFonts w:ascii="Times New Roman" w:eastAsia="Times New Roman" w:hAnsi="Times New Roman" w:cs="Times New Roman"/>
                <w:b/>
                <w:sz w:val="28"/>
                <w:szCs w:val="28"/>
                <w:lang w:eastAsia="ru-RU"/>
              </w:rPr>
            </w:pPr>
            <w:r w:rsidRPr="0058516A">
              <w:rPr>
                <w:rFonts w:ascii="Times New Roman" w:eastAsia="Times New Roman" w:hAnsi="Times New Roman" w:cs="Times New Roman"/>
                <w:b/>
                <w:sz w:val="28"/>
                <w:szCs w:val="28"/>
                <w:lang w:eastAsia="ru-RU"/>
              </w:rPr>
              <w:t>3870</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350BE8" w:rsidRPr="0058516A" w:rsidRDefault="00C05557" w:rsidP="002B44B8">
            <w:pPr>
              <w:spacing w:after="0" w:line="312" w:lineRule="atLeast"/>
              <w:jc w:val="both"/>
              <w:rPr>
                <w:rFonts w:ascii="Times New Roman" w:eastAsia="Times New Roman" w:hAnsi="Times New Roman" w:cs="Times New Roman"/>
                <w:b/>
                <w:sz w:val="28"/>
                <w:szCs w:val="28"/>
                <w:lang w:eastAsia="ru-RU"/>
              </w:rPr>
            </w:pPr>
            <w:r w:rsidRPr="0058516A">
              <w:rPr>
                <w:rFonts w:ascii="Times New Roman" w:eastAsia="Times New Roman" w:hAnsi="Times New Roman" w:cs="Times New Roman"/>
                <w:b/>
                <w:sz w:val="28"/>
                <w:szCs w:val="28"/>
                <w:lang w:eastAsia="ru-RU"/>
              </w:rPr>
              <w:t>3820</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350BE8" w:rsidRPr="0058516A" w:rsidRDefault="00C05557" w:rsidP="002B44B8">
            <w:pPr>
              <w:spacing w:after="0" w:line="312" w:lineRule="atLeast"/>
              <w:jc w:val="both"/>
              <w:rPr>
                <w:rFonts w:ascii="Times New Roman" w:eastAsia="Times New Roman" w:hAnsi="Times New Roman" w:cs="Times New Roman"/>
                <w:b/>
                <w:sz w:val="28"/>
                <w:szCs w:val="28"/>
                <w:lang w:eastAsia="ru-RU"/>
              </w:rPr>
            </w:pPr>
            <w:r w:rsidRPr="0058516A">
              <w:rPr>
                <w:rFonts w:ascii="Times New Roman" w:eastAsia="Times New Roman" w:hAnsi="Times New Roman" w:cs="Times New Roman"/>
                <w:b/>
                <w:sz w:val="28"/>
                <w:szCs w:val="28"/>
                <w:lang w:eastAsia="ru-RU"/>
              </w:rPr>
              <w:t>3720</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350BE8" w:rsidRPr="0058516A" w:rsidRDefault="00C05557" w:rsidP="002B44B8">
            <w:pPr>
              <w:spacing w:after="0" w:line="312" w:lineRule="atLeast"/>
              <w:jc w:val="both"/>
              <w:rPr>
                <w:rFonts w:ascii="Times New Roman" w:eastAsia="Times New Roman" w:hAnsi="Times New Roman" w:cs="Times New Roman"/>
                <w:b/>
                <w:sz w:val="28"/>
                <w:szCs w:val="28"/>
                <w:lang w:eastAsia="ru-RU"/>
              </w:rPr>
            </w:pPr>
            <w:r w:rsidRPr="0058516A">
              <w:rPr>
                <w:rFonts w:ascii="Times New Roman" w:eastAsia="Times New Roman" w:hAnsi="Times New Roman" w:cs="Times New Roman"/>
                <w:b/>
                <w:sz w:val="28"/>
                <w:szCs w:val="28"/>
                <w:lang w:eastAsia="ru-RU"/>
              </w:rPr>
              <w:t>3720</w:t>
            </w:r>
          </w:p>
        </w:tc>
        <w:tc>
          <w:tcPr>
            <w:tcW w:w="1180" w:type="dxa"/>
            <w:gridSpan w:val="3"/>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rsidR="00350BE8" w:rsidRPr="0058516A" w:rsidRDefault="00C05557" w:rsidP="002B44B8">
            <w:pPr>
              <w:spacing w:after="0" w:line="312" w:lineRule="atLeast"/>
              <w:jc w:val="both"/>
              <w:rPr>
                <w:rFonts w:ascii="Times New Roman" w:eastAsia="Times New Roman" w:hAnsi="Times New Roman" w:cs="Times New Roman"/>
                <w:b/>
                <w:sz w:val="28"/>
                <w:szCs w:val="28"/>
                <w:lang w:eastAsia="ru-RU"/>
              </w:rPr>
            </w:pPr>
            <w:r w:rsidRPr="0058516A">
              <w:rPr>
                <w:rFonts w:ascii="Times New Roman" w:eastAsia="Times New Roman" w:hAnsi="Times New Roman" w:cs="Times New Roman"/>
                <w:b/>
                <w:sz w:val="28"/>
                <w:szCs w:val="28"/>
                <w:lang w:eastAsia="ru-RU"/>
              </w:rPr>
              <w:t>19610</w:t>
            </w:r>
          </w:p>
        </w:tc>
      </w:tr>
    </w:tbl>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p w:rsidR="002B44B8" w:rsidRPr="00396F50" w:rsidRDefault="002B44B8" w:rsidP="002B44B8">
      <w:pPr>
        <w:shd w:val="clear" w:color="auto" w:fill="FFFFFF"/>
        <w:spacing w:after="0" w:line="250" w:lineRule="atLeast"/>
        <w:ind w:firstLine="709"/>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xml:space="preserve">Общая потребность в капитальных вложениях по муниципальному образованию </w:t>
      </w:r>
      <w:r w:rsidR="00190664">
        <w:rPr>
          <w:rFonts w:ascii="Times New Roman" w:eastAsia="Times New Roman" w:hAnsi="Times New Roman" w:cs="Times New Roman"/>
          <w:color w:val="000000"/>
          <w:sz w:val="28"/>
          <w:szCs w:val="28"/>
          <w:lang w:eastAsia="ru-RU"/>
        </w:rPr>
        <w:t>Татаро-Каргалинский</w:t>
      </w:r>
      <w:r w:rsidRPr="00396F50">
        <w:rPr>
          <w:rFonts w:ascii="Times New Roman" w:eastAsia="Times New Roman" w:hAnsi="Times New Roman" w:cs="Times New Roman"/>
          <w:color w:val="000000"/>
          <w:sz w:val="28"/>
          <w:szCs w:val="28"/>
          <w:lang w:eastAsia="ru-RU"/>
        </w:rPr>
        <w:t xml:space="preserve"> сельсовет составляет 3</w:t>
      </w:r>
      <w:r w:rsidR="0058516A">
        <w:rPr>
          <w:rFonts w:ascii="Times New Roman" w:eastAsia="Times New Roman" w:hAnsi="Times New Roman" w:cs="Times New Roman"/>
          <w:color w:val="000000"/>
          <w:sz w:val="28"/>
          <w:szCs w:val="28"/>
          <w:lang w:eastAsia="ru-RU"/>
        </w:rPr>
        <w:t xml:space="preserve">4740 </w:t>
      </w:r>
      <w:r w:rsidRPr="00396F50">
        <w:rPr>
          <w:rFonts w:ascii="Times New Roman" w:eastAsia="Times New Roman" w:hAnsi="Times New Roman" w:cs="Times New Roman"/>
          <w:color w:val="000000"/>
          <w:sz w:val="28"/>
          <w:szCs w:val="28"/>
          <w:lang w:eastAsia="ru-RU"/>
        </w:rPr>
        <w:t>тыс.рублей, значительную долю занимают бюджетные средства.</w:t>
      </w:r>
    </w:p>
    <w:p w:rsidR="002B44B8" w:rsidRPr="00396F50" w:rsidRDefault="002B44B8" w:rsidP="002B44B8">
      <w:pPr>
        <w:shd w:val="clear" w:color="auto" w:fill="FFFFFF"/>
        <w:spacing w:after="0" w:line="250" w:lineRule="atLeast"/>
        <w:ind w:firstLine="709"/>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p w:rsidR="002B44B8" w:rsidRPr="00396F50" w:rsidRDefault="002B44B8" w:rsidP="002B44B8">
      <w:pPr>
        <w:shd w:val="clear" w:color="auto" w:fill="FFFFFF"/>
        <w:spacing w:after="0" w:line="408"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b/>
          <w:bCs/>
          <w:color w:val="333333"/>
          <w:sz w:val="28"/>
          <w:szCs w:val="28"/>
          <w:lang w:eastAsia="ru-RU"/>
        </w:rPr>
        <w:t> </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b/>
          <w:bCs/>
          <w:color w:val="000000"/>
          <w:sz w:val="28"/>
          <w:szCs w:val="28"/>
          <w:lang w:eastAsia="ru-RU"/>
        </w:rPr>
        <w:t> </w:t>
      </w:r>
    </w:p>
    <w:p w:rsidR="002B44B8" w:rsidRPr="00396F50" w:rsidRDefault="002B44B8" w:rsidP="002B44B8">
      <w:pPr>
        <w:shd w:val="clear" w:color="auto" w:fill="FFFFFF"/>
        <w:spacing w:after="0" w:line="408"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b/>
          <w:bCs/>
          <w:color w:val="000000"/>
          <w:sz w:val="28"/>
          <w:szCs w:val="28"/>
          <w:lang w:eastAsia="ru-RU"/>
        </w:rPr>
        <w:t>5. Оценка эффективности мероприятий</w:t>
      </w:r>
    </w:p>
    <w:p w:rsidR="002B44B8" w:rsidRPr="00396F50" w:rsidRDefault="002B44B8" w:rsidP="002B44B8">
      <w:pPr>
        <w:shd w:val="clear" w:color="auto" w:fill="FFFFFF"/>
        <w:spacing w:after="0" w:line="408"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Основными факторами, определяющими направления разработки Программы комплексного развития системы транспортной инфраструктуры</w:t>
      </w:r>
      <w:r w:rsidR="00E333A6">
        <w:rPr>
          <w:rFonts w:ascii="Times New Roman" w:eastAsia="Times New Roman" w:hAnsi="Times New Roman" w:cs="Times New Roman"/>
          <w:color w:val="000000"/>
          <w:sz w:val="28"/>
          <w:szCs w:val="28"/>
          <w:lang w:eastAsia="ru-RU"/>
        </w:rPr>
        <w:t xml:space="preserve"> муниципального образования </w:t>
      </w:r>
      <w:r w:rsidR="00190664">
        <w:rPr>
          <w:rFonts w:ascii="Times New Roman" w:eastAsia="Times New Roman" w:hAnsi="Times New Roman" w:cs="Times New Roman"/>
          <w:color w:val="000000"/>
          <w:sz w:val="28"/>
          <w:szCs w:val="28"/>
          <w:lang w:eastAsia="ru-RU"/>
        </w:rPr>
        <w:t>Татаро-Каргалинский</w:t>
      </w:r>
      <w:r w:rsidRPr="00396F50">
        <w:rPr>
          <w:rFonts w:ascii="Times New Roman" w:eastAsia="Times New Roman" w:hAnsi="Times New Roman" w:cs="Times New Roman"/>
          <w:color w:val="000000"/>
          <w:sz w:val="28"/>
          <w:szCs w:val="28"/>
          <w:lang w:eastAsia="ru-RU"/>
        </w:rPr>
        <w:t>сельсовет  на 2016 - 2030 годы,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ее эксплуатации и эффективности реализации программных мероприятий.</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xml:space="preserve">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местных администраций,  позволит достичь целевых показателей транспортной инфраструктуры муниципального образования </w:t>
      </w:r>
      <w:r w:rsidR="00190664">
        <w:rPr>
          <w:rFonts w:ascii="Times New Roman" w:eastAsia="Times New Roman" w:hAnsi="Times New Roman" w:cs="Times New Roman"/>
          <w:color w:val="000000"/>
          <w:sz w:val="28"/>
          <w:szCs w:val="28"/>
          <w:lang w:eastAsia="ru-RU"/>
        </w:rPr>
        <w:t>Татаро-Каргалинский</w:t>
      </w:r>
      <w:r w:rsidRPr="00396F50">
        <w:rPr>
          <w:rFonts w:ascii="Times New Roman" w:eastAsia="Times New Roman" w:hAnsi="Times New Roman" w:cs="Times New Roman"/>
          <w:color w:val="000000"/>
          <w:sz w:val="28"/>
          <w:szCs w:val="28"/>
          <w:lang w:eastAsia="ru-RU"/>
        </w:rPr>
        <w:t xml:space="preserve"> сельсовет на расчетный срок.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lastRenderedPageBreak/>
        <w:t>Целевые индикаторы и показатели Программы  представлены в таблице 12.</w:t>
      </w:r>
    </w:p>
    <w:p w:rsidR="002B44B8" w:rsidRPr="00396F50" w:rsidRDefault="002B44B8" w:rsidP="002B44B8">
      <w:pPr>
        <w:shd w:val="clear" w:color="auto" w:fill="FFFFFF"/>
        <w:spacing w:after="0" w:line="408" w:lineRule="atLeast"/>
        <w:ind w:firstLine="540"/>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p w:rsidR="002B44B8" w:rsidRPr="00396F50" w:rsidRDefault="002B44B8" w:rsidP="002B44B8">
      <w:pPr>
        <w:shd w:val="clear" w:color="auto" w:fill="FFFFFF"/>
        <w:spacing w:after="0" w:line="408" w:lineRule="atLeast"/>
        <w:ind w:firstLine="540"/>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Таблица 12</w:t>
      </w:r>
    </w:p>
    <w:p w:rsidR="002B44B8" w:rsidRPr="00396F50" w:rsidRDefault="002B44B8" w:rsidP="002B44B8">
      <w:pPr>
        <w:shd w:val="clear" w:color="auto" w:fill="FFFFFF"/>
        <w:spacing w:after="0" w:line="408" w:lineRule="atLeast"/>
        <w:ind w:firstLine="540"/>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Целевые индикаторы и показатели Программы</w:t>
      </w:r>
    </w:p>
    <w:p w:rsidR="002B44B8" w:rsidRPr="00396F50" w:rsidRDefault="002B44B8" w:rsidP="002B44B8">
      <w:pPr>
        <w:shd w:val="clear" w:color="auto" w:fill="FFFFFF"/>
        <w:spacing w:after="0" w:line="408" w:lineRule="atLeast"/>
        <w:ind w:firstLine="540"/>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94"/>
        <w:gridCol w:w="3374"/>
        <w:gridCol w:w="1102"/>
        <w:gridCol w:w="992"/>
        <w:gridCol w:w="850"/>
        <w:gridCol w:w="851"/>
        <w:gridCol w:w="850"/>
        <w:gridCol w:w="958"/>
      </w:tblGrid>
      <w:tr w:rsidR="002B44B8" w:rsidRPr="00396F50" w:rsidTr="0058516A">
        <w:trPr>
          <w:jc w:val="center"/>
        </w:trPr>
        <w:tc>
          <w:tcPr>
            <w:tcW w:w="594" w:type="dxa"/>
            <w:vMerge w:val="restart"/>
            <w:shd w:val="clear" w:color="auto" w:fill="auto"/>
            <w:tcMar>
              <w:top w:w="0" w:type="dxa"/>
              <w:left w:w="108" w:type="dxa"/>
              <w:bottom w:w="0" w:type="dxa"/>
              <w:right w:w="108"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w:t>
            </w:r>
          </w:p>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п/п</w:t>
            </w:r>
          </w:p>
        </w:tc>
        <w:tc>
          <w:tcPr>
            <w:tcW w:w="3374" w:type="dxa"/>
            <w:vMerge w:val="restart"/>
            <w:shd w:val="clear" w:color="auto" w:fill="auto"/>
            <w:tcMar>
              <w:top w:w="0" w:type="dxa"/>
              <w:left w:w="108" w:type="dxa"/>
              <w:bottom w:w="0" w:type="dxa"/>
              <w:right w:w="108"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Наименование индикатора</w:t>
            </w:r>
          </w:p>
        </w:tc>
        <w:tc>
          <w:tcPr>
            <w:tcW w:w="1102" w:type="dxa"/>
            <w:vMerge w:val="restart"/>
            <w:shd w:val="clear" w:color="auto" w:fill="auto"/>
            <w:tcMar>
              <w:top w:w="0" w:type="dxa"/>
              <w:left w:w="108" w:type="dxa"/>
              <w:bottom w:w="0" w:type="dxa"/>
              <w:right w:w="108"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Единица</w:t>
            </w:r>
          </w:p>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измерения</w:t>
            </w:r>
          </w:p>
        </w:tc>
        <w:tc>
          <w:tcPr>
            <w:tcW w:w="4501" w:type="dxa"/>
            <w:gridSpan w:val="5"/>
            <w:shd w:val="clear" w:color="auto" w:fill="auto"/>
            <w:tcMar>
              <w:top w:w="0" w:type="dxa"/>
              <w:left w:w="108" w:type="dxa"/>
              <w:bottom w:w="0" w:type="dxa"/>
              <w:right w:w="108" w:type="dxa"/>
            </w:tcMar>
            <w:vAlign w:val="center"/>
            <w:hideMark/>
          </w:tcPr>
          <w:p w:rsidR="002B44B8" w:rsidRPr="00396F50" w:rsidRDefault="002B44B8"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Показатели по годам</w:t>
            </w:r>
          </w:p>
        </w:tc>
      </w:tr>
      <w:tr w:rsidR="0058516A" w:rsidRPr="00396F50" w:rsidTr="0058516A">
        <w:trPr>
          <w:trHeight w:val="493"/>
          <w:jc w:val="center"/>
        </w:trPr>
        <w:tc>
          <w:tcPr>
            <w:tcW w:w="594" w:type="dxa"/>
            <w:vMerge/>
            <w:vAlign w:val="center"/>
            <w:hideMark/>
          </w:tcPr>
          <w:p w:rsidR="0058516A" w:rsidRPr="00396F50" w:rsidRDefault="0058516A" w:rsidP="002B44B8">
            <w:pPr>
              <w:spacing w:after="0" w:line="240" w:lineRule="auto"/>
              <w:jc w:val="both"/>
              <w:rPr>
                <w:rFonts w:ascii="Times New Roman" w:eastAsia="Times New Roman" w:hAnsi="Times New Roman" w:cs="Times New Roman"/>
                <w:sz w:val="28"/>
                <w:szCs w:val="28"/>
                <w:lang w:eastAsia="ru-RU"/>
              </w:rPr>
            </w:pPr>
          </w:p>
        </w:tc>
        <w:tc>
          <w:tcPr>
            <w:tcW w:w="3374" w:type="dxa"/>
            <w:vMerge/>
            <w:vAlign w:val="center"/>
            <w:hideMark/>
          </w:tcPr>
          <w:p w:rsidR="0058516A" w:rsidRPr="00396F50" w:rsidRDefault="0058516A" w:rsidP="002B44B8">
            <w:pPr>
              <w:spacing w:after="0" w:line="240" w:lineRule="auto"/>
              <w:jc w:val="both"/>
              <w:rPr>
                <w:rFonts w:ascii="Times New Roman" w:eastAsia="Times New Roman" w:hAnsi="Times New Roman" w:cs="Times New Roman"/>
                <w:sz w:val="28"/>
                <w:szCs w:val="28"/>
                <w:lang w:eastAsia="ru-RU"/>
              </w:rPr>
            </w:pPr>
          </w:p>
        </w:tc>
        <w:tc>
          <w:tcPr>
            <w:tcW w:w="1102" w:type="dxa"/>
            <w:vMerge/>
            <w:vAlign w:val="center"/>
            <w:hideMark/>
          </w:tcPr>
          <w:p w:rsidR="0058516A" w:rsidRPr="00396F50" w:rsidRDefault="0058516A" w:rsidP="002B44B8">
            <w:pPr>
              <w:spacing w:after="0" w:line="240" w:lineRule="auto"/>
              <w:jc w:val="both"/>
              <w:rPr>
                <w:rFonts w:ascii="Times New Roman" w:eastAsia="Times New Roman" w:hAnsi="Times New Roman" w:cs="Times New Roman"/>
                <w:sz w:val="28"/>
                <w:szCs w:val="28"/>
                <w:lang w:eastAsia="ru-RU"/>
              </w:rPr>
            </w:pPr>
          </w:p>
        </w:tc>
        <w:tc>
          <w:tcPr>
            <w:tcW w:w="992" w:type="dxa"/>
            <w:shd w:val="clear" w:color="auto" w:fill="auto"/>
            <w:tcMar>
              <w:top w:w="0" w:type="dxa"/>
              <w:left w:w="108" w:type="dxa"/>
              <w:bottom w:w="0" w:type="dxa"/>
              <w:right w:w="108" w:type="dxa"/>
            </w:tcMar>
            <w:vAlign w:val="center"/>
            <w:hideMark/>
          </w:tcPr>
          <w:p w:rsidR="0058516A" w:rsidRPr="00E333A6" w:rsidRDefault="0058516A" w:rsidP="0058516A">
            <w:pPr>
              <w:spacing w:after="0" w:line="250" w:lineRule="atLeast"/>
              <w:ind w:right="-153"/>
              <w:jc w:val="both"/>
              <w:rPr>
                <w:rFonts w:ascii="Times New Roman" w:eastAsia="Times New Roman" w:hAnsi="Times New Roman" w:cs="Times New Roman"/>
                <w:sz w:val="24"/>
                <w:szCs w:val="24"/>
                <w:lang w:eastAsia="ru-RU"/>
              </w:rPr>
            </w:pPr>
            <w:r w:rsidRPr="00E333A6">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7</w:t>
            </w:r>
          </w:p>
        </w:tc>
        <w:tc>
          <w:tcPr>
            <w:tcW w:w="850" w:type="dxa"/>
            <w:shd w:val="clear" w:color="auto" w:fill="auto"/>
            <w:tcMar>
              <w:top w:w="0" w:type="dxa"/>
              <w:left w:w="108" w:type="dxa"/>
              <w:bottom w:w="0" w:type="dxa"/>
              <w:right w:w="108" w:type="dxa"/>
            </w:tcMar>
            <w:vAlign w:val="center"/>
            <w:hideMark/>
          </w:tcPr>
          <w:p w:rsidR="0058516A" w:rsidRPr="00E333A6" w:rsidRDefault="0058516A" w:rsidP="0058516A">
            <w:pPr>
              <w:spacing w:after="0" w:line="250" w:lineRule="atLeast"/>
              <w:ind w:right="-153"/>
              <w:jc w:val="both"/>
              <w:rPr>
                <w:rFonts w:ascii="Times New Roman" w:eastAsia="Times New Roman" w:hAnsi="Times New Roman" w:cs="Times New Roman"/>
                <w:sz w:val="24"/>
                <w:szCs w:val="24"/>
                <w:lang w:eastAsia="ru-RU"/>
              </w:rPr>
            </w:pPr>
            <w:r w:rsidRPr="00E333A6">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8</w:t>
            </w:r>
          </w:p>
        </w:tc>
        <w:tc>
          <w:tcPr>
            <w:tcW w:w="851" w:type="dxa"/>
            <w:shd w:val="clear" w:color="auto" w:fill="auto"/>
            <w:tcMar>
              <w:top w:w="0" w:type="dxa"/>
              <w:left w:w="108" w:type="dxa"/>
              <w:bottom w:w="0" w:type="dxa"/>
              <w:right w:w="108" w:type="dxa"/>
            </w:tcMar>
            <w:vAlign w:val="center"/>
            <w:hideMark/>
          </w:tcPr>
          <w:p w:rsidR="0058516A" w:rsidRPr="00E333A6" w:rsidRDefault="0058516A" w:rsidP="0058516A">
            <w:pPr>
              <w:spacing w:after="0" w:line="250" w:lineRule="atLeast"/>
              <w:ind w:right="-153"/>
              <w:jc w:val="both"/>
              <w:rPr>
                <w:rFonts w:ascii="Times New Roman" w:eastAsia="Times New Roman" w:hAnsi="Times New Roman" w:cs="Times New Roman"/>
                <w:sz w:val="24"/>
                <w:szCs w:val="24"/>
                <w:lang w:eastAsia="ru-RU"/>
              </w:rPr>
            </w:pPr>
            <w:r w:rsidRPr="00E333A6">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9</w:t>
            </w:r>
          </w:p>
        </w:tc>
        <w:tc>
          <w:tcPr>
            <w:tcW w:w="850" w:type="dxa"/>
            <w:shd w:val="clear" w:color="auto" w:fill="auto"/>
            <w:tcMar>
              <w:top w:w="0" w:type="dxa"/>
              <w:left w:w="108" w:type="dxa"/>
              <w:bottom w:w="0" w:type="dxa"/>
              <w:right w:w="108" w:type="dxa"/>
            </w:tcMar>
            <w:vAlign w:val="center"/>
            <w:hideMark/>
          </w:tcPr>
          <w:p w:rsidR="0058516A" w:rsidRPr="00E333A6" w:rsidRDefault="0058516A" w:rsidP="0058516A">
            <w:pPr>
              <w:spacing w:after="0" w:line="250" w:lineRule="atLeast"/>
              <w:ind w:right="-153"/>
              <w:jc w:val="both"/>
              <w:rPr>
                <w:rFonts w:ascii="Times New Roman" w:eastAsia="Times New Roman" w:hAnsi="Times New Roman" w:cs="Times New Roman"/>
                <w:sz w:val="24"/>
                <w:szCs w:val="24"/>
                <w:lang w:eastAsia="ru-RU"/>
              </w:rPr>
            </w:pPr>
            <w:r w:rsidRPr="00E333A6">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20</w:t>
            </w:r>
          </w:p>
        </w:tc>
        <w:tc>
          <w:tcPr>
            <w:tcW w:w="958" w:type="dxa"/>
            <w:shd w:val="clear" w:color="auto" w:fill="auto"/>
            <w:tcMar>
              <w:top w:w="0" w:type="dxa"/>
              <w:left w:w="108" w:type="dxa"/>
              <w:bottom w:w="0" w:type="dxa"/>
              <w:right w:w="108" w:type="dxa"/>
            </w:tcMar>
            <w:vAlign w:val="center"/>
            <w:hideMark/>
          </w:tcPr>
          <w:p w:rsidR="0058516A" w:rsidRPr="00E333A6" w:rsidRDefault="0058516A" w:rsidP="00E333A6">
            <w:pPr>
              <w:spacing w:after="0" w:line="250" w:lineRule="atLeast"/>
              <w:ind w:right="-153"/>
              <w:jc w:val="both"/>
              <w:rPr>
                <w:rFonts w:ascii="Times New Roman" w:eastAsia="Times New Roman" w:hAnsi="Times New Roman" w:cs="Times New Roman"/>
                <w:sz w:val="24"/>
                <w:szCs w:val="24"/>
                <w:lang w:eastAsia="ru-RU"/>
              </w:rPr>
            </w:pPr>
            <w:r w:rsidRPr="00E333A6">
              <w:rPr>
                <w:rFonts w:ascii="Times New Roman" w:eastAsia="Times New Roman" w:hAnsi="Times New Roman" w:cs="Times New Roman"/>
                <w:sz w:val="24"/>
                <w:szCs w:val="24"/>
                <w:lang w:eastAsia="ru-RU"/>
              </w:rPr>
              <w:t>2021-2030</w:t>
            </w:r>
          </w:p>
        </w:tc>
      </w:tr>
      <w:tr w:rsidR="0058516A" w:rsidRPr="00396F50" w:rsidTr="0058516A">
        <w:trPr>
          <w:trHeight w:val="2839"/>
          <w:jc w:val="center"/>
        </w:trPr>
        <w:tc>
          <w:tcPr>
            <w:tcW w:w="594" w:type="dxa"/>
            <w:shd w:val="clear" w:color="auto" w:fill="auto"/>
            <w:tcMar>
              <w:top w:w="0" w:type="dxa"/>
              <w:left w:w="108" w:type="dxa"/>
              <w:bottom w:w="0" w:type="dxa"/>
              <w:right w:w="108" w:type="dxa"/>
            </w:tcMar>
            <w:hideMark/>
          </w:tcPr>
          <w:p w:rsidR="0058516A" w:rsidRPr="00396F50" w:rsidRDefault="0058516A"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1</w:t>
            </w:r>
          </w:p>
        </w:tc>
        <w:tc>
          <w:tcPr>
            <w:tcW w:w="3374" w:type="dxa"/>
            <w:shd w:val="clear" w:color="auto" w:fill="auto"/>
            <w:tcMar>
              <w:top w:w="0" w:type="dxa"/>
              <w:left w:w="108" w:type="dxa"/>
              <w:bottom w:w="0" w:type="dxa"/>
              <w:right w:w="108" w:type="dxa"/>
            </w:tcMar>
            <w:hideMark/>
          </w:tcPr>
          <w:p w:rsidR="0058516A" w:rsidRPr="00396F50" w:rsidRDefault="0058516A" w:rsidP="002B44B8">
            <w:pPr>
              <w:shd w:val="clear" w:color="auto" w:fill="FFFFFF"/>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w:t>
            </w:r>
            <w:r w:rsidRPr="00396F50">
              <w:rPr>
                <w:rFonts w:ascii="Times New Roman" w:eastAsia="Times New Roman" w:hAnsi="Times New Roman" w:cs="Times New Roman"/>
                <w:color w:val="000000"/>
                <w:sz w:val="28"/>
                <w:szCs w:val="28"/>
                <w:lang w:eastAsia="ru-RU"/>
              </w:rPr>
              <w:softHyphen/>
              <w:t>вания местного значения</w:t>
            </w:r>
          </w:p>
        </w:tc>
        <w:tc>
          <w:tcPr>
            <w:tcW w:w="1102" w:type="dxa"/>
            <w:shd w:val="clear" w:color="auto" w:fill="auto"/>
            <w:tcMar>
              <w:top w:w="0" w:type="dxa"/>
              <w:left w:w="108" w:type="dxa"/>
              <w:bottom w:w="0" w:type="dxa"/>
              <w:right w:w="108" w:type="dxa"/>
            </w:tcMar>
            <w:hideMark/>
          </w:tcPr>
          <w:p w:rsidR="0058516A" w:rsidRPr="00396F50" w:rsidRDefault="0058516A"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w:t>
            </w:r>
          </w:p>
        </w:tc>
        <w:tc>
          <w:tcPr>
            <w:tcW w:w="992" w:type="dxa"/>
            <w:shd w:val="clear" w:color="auto" w:fill="auto"/>
            <w:tcMar>
              <w:top w:w="0" w:type="dxa"/>
              <w:left w:w="108" w:type="dxa"/>
              <w:bottom w:w="0" w:type="dxa"/>
              <w:right w:w="108" w:type="dxa"/>
            </w:tcMar>
            <w:hideMark/>
          </w:tcPr>
          <w:p w:rsidR="0058516A" w:rsidRPr="00396F50" w:rsidRDefault="0058516A" w:rsidP="00E333A6">
            <w:pPr>
              <w:spacing w:after="0" w:line="25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99</w:t>
            </w:r>
          </w:p>
        </w:tc>
        <w:tc>
          <w:tcPr>
            <w:tcW w:w="850" w:type="dxa"/>
            <w:shd w:val="clear" w:color="auto" w:fill="auto"/>
            <w:tcMar>
              <w:top w:w="0" w:type="dxa"/>
              <w:left w:w="108" w:type="dxa"/>
              <w:bottom w:w="0" w:type="dxa"/>
              <w:right w:w="108" w:type="dxa"/>
            </w:tcMar>
            <w:hideMark/>
          </w:tcPr>
          <w:p w:rsidR="0058516A" w:rsidRPr="00396F50" w:rsidRDefault="0058516A" w:rsidP="00E333A6">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98</w:t>
            </w:r>
          </w:p>
        </w:tc>
        <w:tc>
          <w:tcPr>
            <w:tcW w:w="851" w:type="dxa"/>
            <w:shd w:val="clear" w:color="auto" w:fill="auto"/>
            <w:tcMar>
              <w:top w:w="0" w:type="dxa"/>
              <w:left w:w="108" w:type="dxa"/>
              <w:bottom w:w="0" w:type="dxa"/>
              <w:right w:w="108" w:type="dxa"/>
            </w:tcMar>
            <w:hideMark/>
          </w:tcPr>
          <w:p w:rsidR="0058516A" w:rsidRPr="00396F50" w:rsidRDefault="0058516A" w:rsidP="002B44B8">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96</w:t>
            </w:r>
          </w:p>
        </w:tc>
        <w:tc>
          <w:tcPr>
            <w:tcW w:w="850" w:type="dxa"/>
            <w:shd w:val="clear" w:color="auto" w:fill="auto"/>
            <w:tcMar>
              <w:top w:w="0" w:type="dxa"/>
              <w:left w:w="108" w:type="dxa"/>
              <w:bottom w:w="0" w:type="dxa"/>
              <w:right w:w="108" w:type="dxa"/>
            </w:tcMar>
            <w:hideMark/>
          </w:tcPr>
          <w:p w:rsidR="0058516A" w:rsidRPr="00396F50" w:rsidRDefault="0058516A" w:rsidP="00E333A6">
            <w:pPr>
              <w:spacing w:after="0"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w:t>
            </w:r>
          </w:p>
        </w:tc>
        <w:tc>
          <w:tcPr>
            <w:tcW w:w="958" w:type="dxa"/>
            <w:shd w:val="clear" w:color="auto" w:fill="auto"/>
            <w:tcMar>
              <w:top w:w="0" w:type="dxa"/>
              <w:left w:w="108" w:type="dxa"/>
              <w:bottom w:w="0" w:type="dxa"/>
              <w:right w:w="108" w:type="dxa"/>
            </w:tcMar>
            <w:hideMark/>
          </w:tcPr>
          <w:p w:rsidR="0058516A" w:rsidRPr="00396F50" w:rsidRDefault="0058516A"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0</w:t>
            </w:r>
          </w:p>
        </w:tc>
      </w:tr>
      <w:tr w:rsidR="0058516A" w:rsidRPr="00396F50" w:rsidTr="0058516A">
        <w:trPr>
          <w:trHeight w:val="1615"/>
          <w:jc w:val="center"/>
        </w:trPr>
        <w:tc>
          <w:tcPr>
            <w:tcW w:w="594" w:type="dxa"/>
            <w:shd w:val="clear" w:color="auto" w:fill="auto"/>
            <w:tcMar>
              <w:top w:w="0" w:type="dxa"/>
              <w:left w:w="108" w:type="dxa"/>
              <w:bottom w:w="0" w:type="dxa"/>
              <w:right w:w="108" w:type="dxa"/>
            </w:tcMar>
            <w:hideMark/>
          </w:tcPr>
          <w:p w:rsidR="0058516A" w:rsidRPr="00396F50" w:rsidRDefault="0058516A"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2</w:t>
            </w:r>
          </w:p>
        </w:tc>
        <w:tc>
          <w:tcPr>
            <w:tcW w:w="3374" w:type="dxa"/>
            <w:shd w:val="clear" w:color="auto" w:fill="auto"/>
            <w:tcMar>
              <w:top w:w="0" w:type="dxa"/>
              <w:left w:w="108" w:type="dxa"/>
              <w:bottom w:w="0" w:type="dxa"/>
              <w:right w:w="108" w:type="dxa"/>
            </w:tcMar>
            <w:hideMark/>
          </w:tcPr>
          <w:p w:rsidR="0058516A" w:rsidRPr="00396F50" w:rsidRDefault="0058516A" w:rsidP="002B44B8">
            <w:pPr>
              <w:shd w:val="clear" w:color="auto" w:fill="FFFFFF"/>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Обеспеченность постоянной круглогодичной связи с сетью     автомобильных дорог общего пользования по дорогам с твердым покрытием</w:t>
            </w:r>
          </w:p>
        </w:tc>
        <w:tc>
          <w:tcPr>
            <w:tcW w:w="1102" w:type="dxa"/>
            <w:shd w:val="clear" w:color="auto" w:fill="auto"/>
            <w:tcMar>
              <w:top w:w="0" w:type="dxa"/>
              <w:left w:w="108" w:type="dxa"/>
              <w:bottom w:w="0" w:type="dxa"/>
              <w:right w:w="108" w:type="dxa"/>
            </w:tcMar>
            <w:hideMark/>
          </w:tcPr>
          <w:p w:rsidR="0058516A" w:rsidRPr="00396F50" w:rsidRDefault="0058516A"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w:t>
            </w:r>
          </w:p>
        </w:tc>
        <w:tc>
          <w:tcPr>
            <w:tcW w:w="992" w:type="dxa"/>
            <w:shd w:val="clear" w:color="auto" w:fill="auto"/>
            <w:tcMar>
              <w:top w:w="0" w:type="dxa"/>
              <w:left w:w="108" w:type="dxa"/>
              <w:bottom w:w="0" w:type="dxa"/>
              <w:right w:w="108" w:type="dxa"/>
            </w:tcMar>
            <w:hideMark/>
          </w:tcPr>
          <w:p w:rsidR="0058516A" w:rsidRPr="00396F50" w:rsidRDefault="0058516A"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100</w:t>
            </w:r>
          </w:p>
        </w:tc>
        <w:tc>
          <w:tcPr>
            <w:tcW w:w="850" w:type="dxa"/>
            <w:shd w:val="clear" w:color="auto" w:fill="auto"/>
            <w:tcMar>
              <w:top w:w="0" w:type="dxa"/>
              <w:left w:w="108" w:type="dxa"/>
              <w:bottom w:w="0" w:type="dxa"/>
              <w:right w:w="108" w:type="dxa"/>
            </w:tcMar>
            <w:hideMark/>
          </w:tcPr>
          <w:p w:rsidR="0058516A" w:rsidRPr="00396F50" w:rsidRDefault="0058516A"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100</w:t>
            </w:r>
          </w:p>
        </w:tc>
        <w:tc>
          <w:tcPr>
            <w:tcW w:w="851" w:type="dxa"/>
            <w:shd w:val="clear" w:color="auto" w:fill="auto"/>
            <w:tcMar>
              <w:top w:w="0" w:type="dxa"/>
              <w:left w:w="108" w:type="dxa"/>
              <w:bottom w:w="0" w:type="dxa"/>
              <w:right w:w="108" w:type="dxa"/>
            </w:tcMar>
            <w:hideMark/>
          </w:tcPr>
          <w:p w:rsidR="0058516A" w:rsidRPr="00396F50" w:rsidRDefault="0058516A"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100</w:t>
            </w:r>
          </w:p>
        </w:tc>
        <w:tc>
          <w:tcPr>
            <w:tcW w:w="850" w:type="dxa"/>
            <w:shd w:val="clear" w:color="auto" w:fill="auto"/>
            <w:tcMar>
              <w:top w:w="0" w:type="dxa"/>
              <w:left w:w="108" w:type="dxa"/>
              <w:bottom w:w="0" w:type="dxa"/>
              <w:right w:w="108" w:type="dxa"/>
            </w:tcMar>
            <w:hideMark/>
          </w:tcPr>
          <w:p w:rsidR="0058516A" w:rsidRPr="00396F50" w:rsidRDefault="0058516A" w:rsidP="002B44B8">
            <w:pPr>
              <w:spacing w:after="0" w:line="250"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100</w:t>
            </w:r>
          </w:p>
        </w:tc>
        <w:tc>
          <w:tcPr>
            <w:tcW w:w="958" w:type="dxa"/>
            <w:shd w:val="clear" w:color="auto" w:fill="auto"/>
            <w:tcMar>
              <w:top w:w="0" w:type="dxa"/>
              <w:left w:w="108" w:type="dxa"/>
              <w:bottom w:w="0" w:type="dxa"/>
              <w:right w:w="108" w:type="dxa"/>
            </w:tcMar>
          </w:tcPr>
          <w:p w:rsidR="0058516A" w:rsidRPr="00396F50" w:rsidRDefault="0058516A" w:rsidP="002B44B8">
            <w:pPr>
              <w:spacing w:after="0" w:line="25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r>
      <w:tr w:rsidR="0058516A" w:rsidRPr="00396F50" w:rsidTr="0058516A">
        <w:trPr>
          <w:trHeight w:val="68"/>
          <w:jc w:val="center"/>
        </w:trPr>
        <w:tc>
          <w:tcPr>
            <w:tcW w:w="594"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3</w:t>
            </w:r>
          </w:p>
        </w:tc>
        <w:tc>
          <w:tcPr>
            <w:tcW w:w="3374"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w:t>
            </w:r>
          </w:p>
        </w:tc>
        <w:tc>
          <w:tcPr>
            <w:tcW w:w="1102"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w:t>
            </w:r>
          </w:p>
        </w:tc>
        <w:tc>
          <w:tcPr>
            <w:tcW w:w="992" w:type="dxa"/>
            <w:shd w:val="clear" w:color="auto" w:fill="auto"/>
            <w:tcMar>
              <w:top w:w="0" w:type="dxa"/>
              <w:left w:w="108" w:type="dxa"/>
              <w:bottom w:w="0" w:type="dxa"/>
              <w:right w:w="108" w:type="dxa"/>
            </w:tcMar>
            <w:hideMark/>
          </w:tcPr>
          <w:p w:rsidR="0058516A" w:rsidRPr="00396F50" w:rsidRDefault="0058516A" w:rsidP="00E333A6">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1</w:t>
            </w:r>
          </w:p>
        </w:tc>
        <w:tc>
          <w:tcPr>
            <w:tcW w:w="850" w:type="dxa"/>
            <w:shd w:val="clear" w:color="auto" w:fill="auto"/>
            <w:tcMar>
              <w:top w:w="0" w:type="dxa"/>
              <w:left w:w="108" w:type="dxa"/>
              <w:bottom w:w="0" w:type="dxa"/>
              <w:right w:w="108" w:type="dxa"/>
            </w:tcMar>
            <w:hideMark/>
          </w:tcPr>
          <w:p w:rsidR="0058516A" w:rsidRPr="00396F50" w:rsidRDefault="0058516A" w:rsidP="00E333A6">
            <w:pPr>
              <w:spacing w:after="0" w:line="68"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851" w:type="dxa"/>
            <w:shd w:val="clear" w:color="auto" w:fill="auto"/>
            <w:tcMar>
              <w:top w:w="0" w:type="dxa"/>
              <w:left w:w="108" w:type="dxa"/>
              <w:bottom w:w="0" w:type="dxa"/>
              <w:right w:w="108" w:type="dxa"/>
            </w:tcMar>
            <w:hideMark/>
          </w:tcPr>
          <w:p w:rsidR="0058516A" w:rsidRPr="00396F50" w:rsidRDefault="0058516A" w:rsidP="00E333A6">
            <w:pPr>
              <w:spacing w:after="0" w:line="68"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850"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958"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100</w:t>
            </w:r>
          </w:p>
        </w:tc>
      </w:tr>
      <w:tr w:rsidR="0058516A" w:rsidRPr="00396F50" w:rsidTr="0058516A">
        <w:trPr>
          <w:trHeight w:val="68"/>
          <w:jc w:val="center"/>
        </w:trPr>
        <w:tc>
          <w:tcPr>
            <w:tcW w:w="594"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4</w:t>
            </w:r>
          </w:p>
        </w:tc>
        <w:tc>
          <w:tcPr>
            <w:tcW w:w="3374" w:type="dxa"/>
            <w:shd w:val="clear" w:color="auto" w:fill="auto"/>
            <w:tcMar>
              <w:top w:w="0" w:type="dxa"/>
              <w:left w:w="108" w:type="dxa"/>
              <w:bottom w:w="0" w:type="dxa"/>
              <w:right w:w="108" w:type="dxa"/>
            </w:tcMar>
            <w:hideMark/>
          </w:tcPr>
          <w:p w:rsidR="0058516A" w:rsidRPr="00396F50" w:rsidRDefault="0058516A" w:rsidP="002B44B8">
            <w:pPr>
              <w:shd w:val="clear" w:color="auto" w:fill="FFFFFF"/>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Протяженность пешеходных дорожек</w:t>
            </w:r>
          </w:p>
        </w:tc>
        <w:tc>
          <w:tcPr>
            <w:tcW w:w="1102"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км.</w:t>
            </w:r>
          </w:p>
        </w:tc>
        <w:tc>
          <w:tcPr>
            <w:tcW w:w="992"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1,2</w:t>
            </w:r>
          </w:p>
        </w:tc>
        <w:tc>
          <w:tcPr>
            <w:tcW w:w="850"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1,2</w:t>
            </w:r>
          </w:p>
        </w:tc>
        <w:tc>
          <w:tcPr>
            <w:tcW w:w="851"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1,2</w:t>
            </w:r>
          </w:p>
        </w:tc>
        <w:tc>
          <w:tcPr>
            <w:tcW w:w="850"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1,2</w:t>
            </w:r>
          </w:p>
        </w:tc>
        <w:tc>
          <w:tcPr>
            <w:tcW w:w="958"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1,2</w:t>
            </w:r>
          </w:p>
        </w:tc>
      </w:tr>
      <w:tr w:rsidR="0058516A" w:rsidRPr="00396F50" w:rsidTr="0058516A">
        <w:trPr>
          <w:trHeight w:val="68"/>
          <w:jc w:val="center"/>
        </w:trPr>
        <w:tc>
          <w:tcPr>
            <w:tcW w:w="594"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5</w:t>
            </w:r>
          </w:p>
        </w:tc>
        <w:tc>
          <w:tcPr>
            <w:tcW w:w="3374" w:type="dxa"/>
            <w:shd w:val="clear" w:color="auto" w:fill="auto"/>
            <w:tcMar>
              <w:top w:w="0" w:type="dxa"/>
              <w:left w:w="108" w:type="dxa"/>
              <w:bottom w:w="0" w:type="dxa"/>
              <w:right w:w="108" w:type="dxa"/>
            </w:tcMar>
            <w:hideMark/>
          </w:tcPr>
          <w:p w:rsidR="0058516A" w:rsidRPr="00396F50" w:rsidRDefault="0058516A" w:rsidP="002B44B8">
            <w:pPr>
              <w:shd w:val="clear" w:color="auto" w:fill="FFFFFF"/>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Протяженность велосипедных дорожек</w:t>
            </w:r>
          </w:p>
        </w:tc>
        <w:tc>
          <w:tcPr>
            <w:tcW w:w="1102"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км.</w:t>
            </w:r>
          </w:p>
        </w:tc>
        <w:tc>
          <w:tcPr>
            <w:tcW w:w="992"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0</w:t>
            </w:r>
          </w:p>
        </w:tc>
        <w:tc>
          <w:tcPr>
            <w:tcW w:w="850"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0</w:t>
            </w:r>
          </w:p>
        </w:tc>
        <w:tc>
          <w:tcPr>
            <w:tcW w:w="851"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0</w:t>
            </w:r>
          </w:p>
        </w:tc>
        <w:tc>
          <w:tcPr>
            <w:tcW w:w="850"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0</w:t>
            </w:r>
          </w:p>
        </w:tc>
        <w:tc>
          <w:tcPr>
            <w:tcW w:w="958" w:type="dxa"/>
            <w:shd w:val="clear" w:color="auto" w:fill="auto"/>
            <w:tcMar>
              <w:top w:w="0" w:type="dxa"/>
              <w:left w:w="108" w:type="dxa"/>
              <w:bottom w:w="0" w:type="dxa"/>
              <w:right w:w="108" w:type="dxa"/>
            </w:tcMar>
          </w:tcPr>
          <w:p w:rsidR="0058516A" w:rsidRPr="00396F50" w:rsidRDefault="0058516A" w:rsidP="0058516A">
            <w:pPr>
              <w:spacing w:after="0" w:line="68"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r>
      <w:tr w:rsidR="0058516A" w:rsidRPr="00396F50" w:rsidTr="0058516A">
        <w:trPr>
          <w:trHeight w:val="68"/>
          <w:jc w:val="center"/>
        </w:trPr>
        <w:tc>
          <w:tcPr>
            <w:tcW w:w="594"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6</w:t>
            </w:r>
          </w:p>
        </w:tc>
        <w:tc>
          <w:tcPr>
            <w:tcW w:w="3374" w:type="dxa"/>
            <w:shd w:val="clear" w:color="auto" w:fill="auto"/>
            <w:tcMar>
              <w:top w:w="0" w:type="dxa"/>
              <w:left w:w="108" w:type="dxa"/>
              <w:bottom w:w="0" w:type="dxa"/>
              <w:right w:w="108" w:type="dxa"/>
            </w:tcMar>
            <w:hideMark/>
          </w:tcPr>
          <w:p w:rsidR="0058516A" w:rsidRPr="00396F50" w:rsidRDefault="0058516A" w:rsidP="002B44B8">
            <w:pPr>
              <w:shd w:val="clear" w:color="auto" w:fill="FFFFFF"/>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 xml:space="preserve">Количество дорожно-транспортных происшествий              из-за сопутствующих дорожных условий на сети дорог     федерального, </w:t>
            </w:r>
            <w:r w:rsidRPr="00396F50">
              <w:rPr>
                <w:rFonts w:ascii="Times New Roman" w:eastAsia="Times New Roman" w:hAnsi="Times New Roman" w:cs="Times New Roman"/>
                <w:color w:val="000000"/>
                <w:sz w:val="28"/>
                <w:szCs w:val="28"/>
                <w:lang w:eastAsia="ru-RU"/>
              </w:rPr>
              <w:lastRenderedPageBreak/>
              <w:t>регионального и межмуниципального значения</w:t>
            </w:r>
          </w:p>
        </w:tc>
        <w:tc>
          <w:tcPr>
            <w:tcW w:w="1102"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lastRenderedPageBreak/>
              <w:t>%</w:t>
            </w:r>
          </w:p>
        </w:tc>
        <w:tc>
          <w:tcPr>
            <w:tcW w:w="992"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15</w:t>
            </w:r>
          </w:p>
        </w:tc>
        <w:tc>
          <w:tcPr>
            <w:tcW w:w="850"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15</w:t>
            </w:r>
          </w:p>
        </w:tc>
        <w:tc>
          <w:tcPr>
            <w:tcW w:w="851"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10</w:t>
            </w:r>
          </w:p>
        </w:tc>
        <w:tc>
          <w:tcPr>
            <w:tcW w:w="850"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10</w:t>
            </w:r>
          </w:p>
        </w:tc>
        <w:tc>
          <w:tcPr>
            <w:tcW w:w="958"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58516A" w:rsidRPr="00396F50" w:rsidTr="0058516A">
        <w:trPr>
          <w:trHeight w:val="68"/>
          <w:jc w:val="center"/>
        </w:trPr>
        <w:tc>
          <w:tcPr>
            <w:tcW w:w="594"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lastRenderedPageBreak/>
              <w:t>7</w:t>
            </w:r>
          </w:p>
        </w:tc>
        <w:tc>
          <w:tcPr>
            <w:tcW w:w="3374"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color w:val="000000"/>
                <w:sz w:val="28"/>
                <w:szCs w:val="28"/>
                <w:lang w:eastAsia="ru-RU"/>
              </w:rPr>
              <w:t>Обеспеченность транспортного обслуживания населения</w:t>
            </w:r>
          </w:p>
        </w:tc>
        <w:tc>
          <w:tcPr>
            <w:tcW w:w="1102"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w:t>
            </w:r>
          </w:p>
        </w:tc>
        <w:tc>
          <w:tcPr>
            <w:tcW w:w="992"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100</w:t>
            </w:r>
          </w:p>
        </w:tc>
        <w:tc>
          <w:tcPr>
            <w:tcW w:w="850"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100</w:t>
            </w:r>
          </w:p>
        </w:tc>
        <w:tc>
          <w:tcPr>
            <w:tcW w:w="851"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100</w:t>
            </w:r>
          </w:p>
        </w:tc>
        <w:tc>
          <w:tcPr>
            <w:tcW w:w="850"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100</w:t>
            </w:r>
          </w:p>
        </w:tc>
        <w:tc>
          <w:tcPr>
            <w:tcW w:w="958" w:type="dxa"/>
            <w:shd w:val="clear" w:color="auto" w:fill="auto"/>
            <w:tcMar>
              <w:top w:w="0" w:type="dxa"/>
              <w:left w:w="108" w:type="dxa"/>
              <w:bottom w:w="0" w:type="dxa"/>
              <w:right w:w="108" w:type="dxa"/>
            </w:tcMar>
            <w:hideMark/>
          </w:tcPr>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100</w:t>
            </w:r>
          </w:p>
          <w:p w:rsidR="0058516A" w:rsidRPr="00396F50" w:rsidRDefault="0058516A" w:rsidP="002B44B8">
            <w:pPr>
              <w:spacing w:after="0" w:line="68" w:lineRule="atLeast"/>
              <w:jc w:val="both"/>
              <w:rPr>
                <w:rFonts w:ascii="Times New Roman" w:eastAsia="Times New Roman" w:hAnsi="Times New Roman" w:cs="Times New Roman"/>
                <w:sz w:val="28"/>
                <w:szCs w:val="28"/>
                <w:lang w:eastAsia="ru-RU"/>
              </w:rPr>
            </w:pPr>
            <w:r w:rsidRPr="00396F50">
              <w:rPr>
                <w:rFonts w:ascii="Times New Roman" w:eastAsia="Times New Roman" w:hAnsi="Times New Roman" w:cs="Times New Roman"/>
                <w:sz w:val="28"/>
                <w:szCs w:val="28"/>
                <w:lang w:eastAsia="ru-RU"/>
              </w:rPr>
              <w:t>100</w:t>
            </w:r>
          </w:p>
        </w:tc>
      </w:tr>
    </w:tbl>
    <w:p w:rsidR="002B44B8" w:rsidRPr="00396F50" w:rsidRDefault="002B44B8" w:rsidP="002B44B8">
      <w:pPr>
        <w:shd w:val="clear" w:color="auto" w:fill="FFFFFF"/>
        <w:spacing w:after="0" w:line="408"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 сохранение показателей в условиях недофинансирования дорожных работ</w:t>
      </w:r>
    </w:p>
    <w:p w:rsidR="002B44B8" w:rsidRPr="00396F50" w:rsidRDefault="002B44B8" w:rsidP="002B44B8">
      <w:pPr>
        <w:shd w:val="clear" w:color="auto" w:fill="FFFFFF"/>
        <w:spacing w:after="0" w:line="408"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p w:rsidR="002B44B8" w:rsidRPr="00396F50" w:rsidRDefault="002B44B8" w:rsidP="002B44B8">
      <w:pPr>
        <w:shd w:val="clear" w:color="auto" w:fill="FFFFFF"/>
        <w:spacing w:after="0" w:line="408"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r w:rsidRPr="00396F50">
        <w:rPr>
          <w:rFonts w:ascii="Times New Roman" w:eastAsia="Times New Roman" w:hAnsi="Times New Roman" w:cs="Times New Roman"/>
          <w:b/>
          <w:bCs/>
          <w:color w:val="000000"/>
          <w:sz w:val="28"/>
          <w:szCs w:val="28"/>
          <w:lang w:eastAsia="ru-RU"/>
        </w:rPr>
        <w:t>6. Нормативное обеспечение</w:t>
      </w:r>
    </w:p>
    <w:p w:rsidR="002B44B8" w:rsidRPr="00396F50" w:rsidRDefault="002B44B8" w:rsidP="002B44B8">
      <w:pPr>
        <w:shd w:val="clear" w:color="auto" w:fill="FFFFFF"/>
        <w:spacing w:after="0" w:line="24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p w:rsidR="002B44B8" w:rsidRPr="00396F50" w:rsidRDefault="00B55A1F"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ab/>
      </w:r>
      <w:r w:rsidR="002B44B8" w:rsidRPr="00396F50">
        <w:rPr>
          <w:rFonts w:ascii="Times New Roman" w:eastAsia="Times New Roman" w:hAnsi="Times New Roman" w:cs="Times New Roman"/>
          <w:color w:val="000000"/>
          <w:sz w:val="28"/>
          <w:szCs w:val="28"/>
          <w:lang w:eastAsia="ru-RU"/>
        </w:rPr>
        <w:t xml:space="preserve">Муниципальным заказчиком  Программы  и ответственным за ее реализацию является Администрация муниципального образования </w:t>
      </w:r>
      <w:r w:rsidR="00190664">
        <w:rPr>
          <w:rFonts w:ascii="Times New Roman" w:eastAsia="Times New Roman" w:hAnsi="Times New Roman" w:cs="Times New Roman"/>
          <w:color w:val="000000"/>
          <w:sz w:val="28"/>
          <w:szCs w:val="28"/>
          <w:lang w:eastAsia="ru-RU"/>
        </w:rPr>
        <w:t>Татаро-Каргалинский</w:t>
      </w:r>
      <w:r w:rsidR="004355DC">
        <w:rPr>
          <w:rFonts w:ascii="Times New Roman" w:eastAsia="Times New Roman" w:hAnsi="Times New Roman" w:cs="Times New Roman"/>
          <w:color w:val="000000"/>
          <w:sz w:val="28"/>
          <w:szCs w:val="28"/>
          <w:lang w:eastAsia="ru-RU"/>
        </w:rPr>
        <w:t xml:space="preserve"> сельсовет</w:t>
      </w:r>
      <w:r w:rsidR="002B44B8" w:rsidRPr="00396F50">
        <w:rPr>
          <w:rFonts w:ascii="Times New Roman" w:eastAsia="Times New Roman" w:hAnsi="Times New Roman" w:cs="Times New Roman"/>
          <w:color w:val="000000"/>
          <w:sz w:val="28"/>
          <w:szCs w:val="28"/>
          <w:lang w:eastAsia="ru-RU"/>
        </w:rPr>
        <w:t>.</w:t>
      </w:r>
    </w:p>
    <w:p w:rsidR="002B44B8" w:rsidRPr="00396F50" w:rsidRDefault="004355DC"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ab/>
      </w:r>
      <w:r w:rsidR="002B44B8" w:rsidRPr="00396F50">
        <w:rPr>
          <w:rFonts w:ascii="Times New Roman" w:eastAsia="Times New Roman" w:hAnsi="Times New Roman" w:cs="Times New Roman"/>
          <w:color w:val="000000"/>
          <w:sz w:val="28"/>
          <w:szCs w:val="28"/>
          <w:lang w:eastAsia="ru-RU"/>
        </w:rPr>
        <w:t>Реализация  Программы осуществляется на основе:</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1) муниципальных контрактов, заключенных в соответствии с законодательством о размещении заказов на поставки товаров, выполнения работ, оказания услуг для государственных и муниципальных нужд в соответствии с Федеральным законом от 05.04.2013 N 44-ФЗ  "О контрактной системе в сфере закупок товаров, работ, услуг для обеспечения государственных и муниципальных нужд";</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2)  условий, порядка и правил утвержденных федеральными, областными и муниципальными нормативными  правовыми актами.</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Реализация муниципальной программы осуществляется в соответствии с планом реализации муниципальной программы,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w:t>
      </w:r>
    </w:p>
    <w:p w:rsidR="002B44B8" w:rsidRPr="00396F50" w:rsidRDefault="004355DC"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ab/>
      </w:r>
      <w:r w:rsidR="002B44B8" w:rsidRPr="00396F50">
        <w:rPr>
          <w:rFonts w:ascii="Times New Roman" w:eastAsia="Times New Roman" w:hAnsi="Times New Roman" w:cs="Times New Roman"/>
          <w:color w:val="000000"/>
          <w:sz w:val="28"/>
          <w:szCs w:val="28"/>
          <w:lang w:eastAsia="ru-RU"/>
        </w:rPr>
        <w:t xml:space="preserve">План реализации муниципальной программы составляется ответственным исполнителем с участниками муниципальной программы и утверждается </w:t>
      </w:r>
      <w:r>
        <w:rPr>
          <w:rFonts w:ascii="Times New Roman" w:eastAsia="Times New Roman" w:hAnsi="Times New Roman" w:cs="Times New Roman"/>
          <w:color w:val="000000"/>
          <w:sz w:val="28"/>
          <w:szCs w:val="28"/>
          <w:lang w:eastAsia="ru-RU"/>
        </w:rPr>
        <w:t>постановлением</w:t>
      </w:r>
      <w:r w:rsidR="002B44B8" w:rsidRPr="00396F50">
        <w:rPr>
          <w:rFonts w:ascii="Times New Roman" w:eastAsia="Times New Roman" w:hAnsi="Times New Roman" w:cs="Times New Roman"/>
          <w:color w:val="000000"/>
          <w:sz w:val="28"/>
          <w:szCs w:val="28"/>
          <w:lang w:eastAsia="ru-RU"/>
        </w:rPr>
        <w:t xml:space="preserve">  Администрации </w:t>
      </w:r>
      <w:r w:rsidR="00190664">
        <w:rPr>
          <w:rFonts w:ascii="Times New Roman" w:eastAsia="Times New Roman" w:hAnsi="Times New Roman" w:cs="Times New Roman"/>
          <w:color w:val="000000"/>
          <w:sz w:val="28"/>
          <w:szCs w:val="28"/>
          <w:lang w:eastAsia="ru-RU"/>
        </w:rPr>
        <w:t>Татаро-Каргалинский</w:t>
      </w:r>
      <w:r w:rsidR="002B44B8" w:rsidRPr="00396F50">
        <w:rPr>
          <w:rFonts w:ascii="Times New Roman" w:eastAsia="Times New Roman" w:hAnsi="Times New Roman" w:cs="Times New Roman"/>
          <w:color w:val="000000"/>
          <w:sz w:val="28"/>
          <w:szCs w:val="28"/>
          <w:lang w:eastAsia="ru-RU"/>
        </w:rPr>
        <w:t xml:space="preserve"> сельсовет, курирующим данное направление ежегодно, не позднее 01 декабря текущего финансового года.   </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Участники муниципальной программы ежегодно не позднее 15 июля текущего финансового года представляют в сектор по вопросам муниципального  предложения по включению в план реализации муниципальной программы.</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Внесение изменений в план реализации муниципальной программы, не влияющих на параметры муниципальной программы, план с учетом изменений утверждается не позднее 5 рабочих дней со дня принятия решения о внесении изменений.</w:t>
      </w:r>
    </w:p>
    <w:p w:rsidR="004355DC" w:rsidRDefault="00B55A1F" w:rsidP="004355DC">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ab/>
      </w:r>
      <w:r w:rsidR="002B44B8" w:rsidRPr="00396F50">
        <w:rPr>
          <w:rFonts w:ascii="Times New Roman" w:eastAsia="Times New Roman" w:hAnsi="Times New Roman" w:cs="Times New Roman"/>
          <w:color w:val="000000"/>
          <w:sz w:val="28"/>
          <w:szCs w:val="28"/>
          <w:lang w:eastAsia="ru-RU"/>
        </w:rPr>
        <w:t>Ответственный исполнитель:</w:t>
      </w:r>
    </w:p>
    <w:p w:rsidR="002B44B8" w:rsidRPr="00396F50" w:rsidRDefault="004355DC" w:rsidP="004355DC">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002B44B8" w:rsidRPr="00396F50">
        <w:rPr>
          <w:rFonts w:ascii="Times New Roman" w:eastAsia="Times New Roman" w:hAnsi="Times New Roman" w:cs="Times New Roman"/>
          <w:color w:val="000000"/>
          <w:sz w:val="28"/>
          <w:szCs w:val="28"/>
          <w:lang w:eastAsia="ru-RU"/>
        </w:rPr>
        <w:t xml:space="preserve"> обеспечивает разработку муниципальной программы и утверждение в установленном порядке проекта постановления Администрации </w:t>
      </w:r>
      <w:r w:rsidR="00190664">
        <w:rPr>
          <w:rFonts w:ascii="Times New Roman" w:eastAsia="Times New Roman" w:hAnsi="Times New Roman" w:cs="Times New Roman"/>
          <w:color w:val="000000"/>
          <w:sz w:val="28"/>
          <w:szCs w:val="28"/>
          <w:lang w:eastAsia="ru-RU"/>
        </w:rPr>
        <w:t>Татаро-Каргалинский</w:t>
      </w:r>
      <w:r w:rsidR="002B44B8" w:rsidRPr="00396F50">
        <w:rPr>
          <w:rFonts w:ascii="Times New Roman" w:eastAsia="Times New Roman" w:hAnsi="Times New Roman" w:cs="Times New Roman"/>
          <w:color w:val="000000"/>
          <w:sz w:val="28"/>
          <w:szCs w:val="28"/>
          <w:lang w:eastAsia="ru-RU"/>
        </w:rPr>
        <w:t>сельсовет об утверждении муниципальной программы;</w:t>
      </w:r>
    </w:p>
    <w:p w:rsidR="002B44B8" w:rsidRPr="00396F50" w:rsidRDefault="004355DC"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формирует в соответствии с методическими рекомендациями структуру муниципальной программы, а также перечень  участников муниципальной программы;</w:t>
      </w:r>
    </w:p>
    <w:p w:rsidR="002B44B8" w:rsidRPr="00396F50" w:rsidRDefault="004355DC"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lastRenderedPageBreak/>
        <w:t>-</w:t>
      </w:r>
      <w:r w:rsidR="002B44B8" w:rsidRPr="00396F50">
        <w:rPr>
          <w:rFonts w:ascii="Times New Roman" w:eastAsia="Times New Roman" w:hAnsi="Times New Roman" w:cs="Times New Roman"/>
          <w:color w:val="000000"/>
          <w:sz w:val="28"/>
          <w:szCs w:val="28"/>
          <w:lang w:eastAsia="ru-RU"/>
        </w:rPr>
        <w:t xml:space="preserve">организует реализацию муниципальной программы, вносит предложения Главе </w:t>
      </w:r>
      <w:r>
        <w:rPr>
          <w:rFonts w:ascii="Times New Roman" w:eastAsia="Times New Roman" w:hAnsi="Times New Roman" w:cs="Times New Roman"/>
          <w:color w:val="000000"/>
          <w:sz w:val="28"/>
          <w:szCs w:val="28"/>
          <w:lang w:eastAsia="ru-RU"/>
        </w:rPr>
        <w:t xml:space="preserve">муниципального образования </w:t>
      </w:r>
      <w:r w:rsidR="00190664">
        <w:rPr>
          <w:rFonts w:ascii="Times New Roman" w:eastAsia="Times New Roman" w:hAnsi="Times New Roman" w:cs="Times New Roman"/>
          <w:color w:val="000000"/>
          <w:sz w:val="28"/>
          <w:szCs w:val="28"/>
          <w:lang w:eastAsia="ru-RU"/>
        </w:rPr>
        <w:t>Татаро-Каргалинский</w:t>
      </w:r>
      <w:r w:rsidR="002B44B8" w:rsidRPr="00396F50">
        <w:rPr>
          <w:rFonts w:ascii="Times New Roman" w:eastAsia="Times New Roman" w:hAnsi="Times New Roman" w:cs="Times New Roman"/>
          <w:color w:val="000000"/>
          <w:sz w:val="28"/>
          <w:szCs w:val="28"/>
          <w:lang w:eastAsia="ru-RU"/>
        </w:rPr>
        <w:t xml:space="preserve"> сельсовет об изменениях муниципальной программы и несет ответственность за достижение целевых индикаторов и показателей муниципальной программы, а также конечных результатов ее реализации;</w:t>
      </w:r>
    </w:p>
    <w:p w:rsidR="002B44B8" w:rsidRPr="00396F50" w:rsidRDefault="004355DC"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подготавливает отчеты об исполнении плана реализации муниципальной программы (с учетом информации, представленной участниками муниципальной программы);</w:t>
      </w:r>
    </w:p>
    <w:p w:rsidR="002B44B8" w:rsidRPr="00396F50" w:rsidRDefault="004355DC"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xml:space="preserve">подготавливает отчет о реализации муниципальной программы по итогам года, согласовывает и утверждает проект постановления Администрации </w:t>
      </w:r>
      <w:r w:rsidR="00B55A1F">
        <w:rPr>
          <w:rFonts w:ascii="Times New Roman" w:eastAsia="Times New Roman" w:hAnsi="Times New Roman" w:cs="Times New Roman"/>
          <w:color w:val="000000"/>
          <w:sz w:val="28"/>
          <w:szCs w:val="28"/>
          <w:lang w:eastAsia="ru-RU"/>
        </w:rPr>
        <w:t xml:space="preserve">муниципального образования </w:t>
      </w:r>
      <w:r w:rsidR="00190664">
        <w:rPr>
          <w:rFonts w:ascii="Times New Roman" w:eastAsia="Times New Roman" w:hAnsi="Times New Roman" w:cs="Times New Roman"/>
          <w:color w:val="000000"/>
          <w:sz w:val="28"/>
          <w:szCs w:val="28"/>
          <w:lang w:eastAsia="ru-RU"/>
        </w:rPr>
        <w:t>Татаро-Каргалинский</w:t>
      </w:r>
      <w:r w:rsidR="002B44B8" w:rsidRPr="00396F50">
        <w:rPr>
          <w:rFonts w:ascii="Times New Roman" w:eastAsia="Times New Roman" w:hAnsi="Times New Roman" w:cs="Times New Roman"/>
          <w:color w:val="000000"/>
          <w:sz w:val="28"/>
          <w:szCs w:val="28"/>
          <w:lang w:eastAsia="ru-RU"/>
        </w:rPr>
        <w:t xml:space="preserve"> сельсовет об утверждении отчета в соответствии с Регламентом Администрации</w:t>
      </w:r>
      <w:r w:rsidR="00B55A1F">
        <w:rPr>
          <w:rFonts w:ascii="Times New Roman" w:eastAsia="Times New Roman" w:hAnsi="Times New Roman" w:cs="Times New Roman"/>
          <w:color w:val="000000"/>
          <w:sz w:val="28"/>
          <w:szCs w:val="28"/>
          <w:lang w:eastAsia="ru-RU"/>
        </w:rPr>
        <w:t xml:space="preserve">муниципального образования </w:t>
      </w:r>
      <w:r w:rsidR="00190664">
        <w:rPr>
          <w:rFonts w:ascii="Times New Roman" w:eastAsia="Times New Roman" w:hAnsi="Times New Roman" w:cs="Times New Roman"/>
          <w:color w:val="000000"/>
          <w:sz w:val="28"/>
          <w:szCs w:val="28"/>
          <w:lang w:eastAsia="ru-RU"/>
        </w:rPr>
        <w:t>Татаро-Каргалинский</w:t>
      </w:r>
      <w:r w:rsidR="00B55A1F">
        <w:rPr>
          <w:rFonts w:ascii="Times New Roman" w:eastAsia="Times New Roman" w:hAnsi="Times New Roman" w:cs="Times New Roman"/>
          <w:color w:val="000000"/>
          <w:sz w:val="28"/>
          <w:szCs w:val="28"/>
          <w:lang w:eastAsia="ru-RU"/>
        </w:rPr>
        <w:t xml:space="preserve"> сельсовет</w:t>
      </w:r>
      <w:r w:rsidR="002B44B8" w:rsidRPr="00396F50">
        <w:rPr>
          <w:rFonts w:ascii="Times New Roman" w:eastAsia="Times New Roman" w:hAnsi="Times New Roman" w:cs="Times New Roman"/>
          <w:color w:val="000000"/>
          <w:sz w:val="28"/>
          <w:szCs w:val="28"/>
          <w:lang w:eastAsia="ru-RU"/>
        </w:rPr>
        <w:t>.</w:t>
      </w:r>
    </w:p>
    <w:p w:rsidR="00B55A1F" w:rsidRDefault="00B55A1F" w:rsidP="00B55A1F">
      <w:pPr>
        <w:shd w:val="clear" w:color="auto" w:fill="FFFFFF"/>
        <w:spacing w:after="0" w:line="25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2B44B8" w:rsidRPr="00396F50">
        <w:rPr>
          <w:rFonts w:ascii="Times New Roman" w:eastAsia="Times New Roman" w:hAnsi="Times New Roman" w:cs="Times New Roman"/>
          <w:color w:val="000000"/>
          <w:sz w:val="28"/>
          <w:szCs w:val="28"/>
          <w:lang w:eastAsia="ru-RU"/>
        </w:rPr>
        <w:t>Участник муниципальной программы</w:t>
      </w:r>
      <w:r>
        <w:rPr>
          <w:rFonts w:ascii="Times New Roman" w:eastAsia="Times New Roman" w:hAnsi="Times New Roman" w:cs="Times New Roman"/>
          <w:color w:val="000000"/>
          <w:sz w:val="28"/>
          <w:szCs w:val="28"/>
          <w:lang w:eastAsia="ru-RU"/>
        </w:rPr>
        <w:t>:</w:t>
      </w:r>
    </w:p>
    <w:p w:rsidR="002B44B8" w:rsidRPr="00396F50" w:rsidRDefault="00B55A1F" w:rsidP="00B55A1F">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2B44B8" w:rsidRPr="00396F50">
        <w:rPr>
          <w:rFonts w:ascii="Times New Roman" w:eastAsia="Times New Roman" w:hAnsi="Times New Roman" w:cs="Times New Roman"/>
          <w:color w:val="000000"/>
          <w:sz w:val="28"/>
          <w:szCs w:val="28"/>
          <w:lang w:eastAsia="ru-RU"/>
        </w:rPr>
        <w:t>осуществляет реализацию мероприятий подпрограммы, входящих в состав муниципальной программы, в рамках своей компетенции;</w:t>
      </w:r>
    </w:p>
    <w:p w:rsidR="002B44B8" w:rsidRPr="00396F50" w:rsidRDefault="00B55A1F"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2B44B8" w:rsidRPr="00396F50">
        <w:rPr>
          <w:rFonts w:ascii="Times New Roman" w:eastAsia="Times New Roman" w:hAnsi="Times New Roman" w:cs="Times New Roman"/>
          <w:color w:val="000000"/>
          <w:sz w:val="28"/>
          <w:szCs w:val="28"/>
          <w:lang w:eastAsia="ru-RU"/>
        </w:rPr>
        <w:t>представляет ответственному исполнителю (соисполнителю) предложения при разработке муниципальной программы в части мероприятий подпрограммы,  входящих в состав муниципальной программы, в реализации которых предполагается его участие;</w:t>
      </w:r>
    </w:p>
    <w:p w:rsidR="002B44B8" w:rsidRPr="00396F50" w:rsidRDefault="00B55A1F"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2B44B8" w:rsidRPr="00396F50">
        <w:rPr>
          <w:rFonts w:ascii="Times New Roman" w:eastAsia="Times New Roman" w:hAnsi="Times New Roman" w:cs="Times New Roman"/>
          <w:color w:val="000000"/>
          <w:sz w:val="28"/>
          <w:szCs w:val="28"/>
          <w:lang w:eastAsia="ru-RU"/>
        </w:rPr>
        <w:t>представляет ответственному исполнителю  информацию, необходимую для подготовки ответов на запросы соответствующих организаций;</w:t>
      </w:r>
    </w:p>
    <w:p w:rsidR="002B44B8" w:rsidRPr="00396F50" w:rsidRDefault="00B55A1F"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представляет ответственному исполнителю  информацию, необходимую для подготовки отчетов об исполнении плана реализации и отчета о реализации муниципальной программы по итогам года в срок до 15 января года, следующего за отчетным.</w:t>
      </w:r>
    </w:p>
    <w:p w:rsidR="00B55A1F" w:rsidRDefault="00B55A1F" w:rsidP="00B55A1F">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ab/>
      </w:r>
      <w:r w:rsidR="002B44B8" w:rsidRPr="00396F50">
        <w:rPr>
          <w:rFonts w:ascii="Times New Roman" w:eastAsia="Times New Roman" w:hAnsi="Times New Roman" w:cs="Times New Roman"/>
          <w:color w:val="000000"/>
          <w:sz w:val="28"/>
          <w:szCs w:val="28"/>
          <w:lang w:eastAsia="ru-RU"/>
        </w:rPr>
        <w:t xml:space="preserve">Администрация муниципального образования как участник  муниципальной программы представляет в Администрацию </w:t>
      </w:r>
      <w:r w:rsidR="00190664">
        <w:rPr>
          <w:rFonts w:ascii="Times New Roman" w:eastAsia="Times New Roman" w:hAnsi="Times New Roman" w:cs="Times New Roman"/>
          <w:color w:val="000000"/>
          <w:sz w:val="28"/>
          <w:szCs w:val="28"/>
          <w:lang w:eastAsia="ru-RU"/>
        </w:rPr>
        <w:t>Сакмарского</w:t>
      </w:r>
      <w:r w:rsidR="002B44B8" w:rsidRPr="00396F50">
        <w:rPr>
          <w:rFonts w:ascii="Times New Roman" w:eastAsia="Times New Roman" w:hAnsi="Times New Roman" w:cs="Times New Roman"/>
          <w:color w:val="000000"/>
          <w:sz w:val="28"/>
          <w:szCs w:val="28"/>
          <w:lang w:eastAsia="ru-RU"/>
        </w:rPr>
        <w:t xml:space="preserve"> района:</w:t>
      </w:r>
    </w:p>
    <w:p w:rsidR="002B44B8" w:rsidRPr="00396F50" w:rsidRDefault="00B55A1F" w:rsidP="00B55A1F">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002B44B8" w:rsidRPr="00396F50">
        <w:rPr>
          <w:rFonts w:ascii="Times New Roman" w:eastAsia="Times New Roman" w:hAnsi="Times New Roman" w:cs="Times New Roman"/>
          <w:color w:val="000000"/>
          <w:sz w:val="28"/>
          <w:szCs w:val="28"/>
          <w:lang w:eastAsia="ru-RU"/>
        </w:rPr>
        <w:t> ежемесячный отчет о получении и использовании выделенных межбюджетных трансфертов за счет субсидий для софинансирования расходных обязательств, возникающих при выполнении полномочий органов местного самоуправления по вопросам местного значения на каждое первое число месяца, следующего за отчетным периодом;</w:t>
      </w:r>
    </w:p>
    <w:p w:rsidR="002B44B8" w:rsidRPr="00396F50" w:rsidRDefault="00B55A1F"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ежемесячный отчет о выделении и использовании средств местного бюджета выделенных на строительство, реконструкцию, капитальный ремонт, включая разработку проектно-сметной документации на каждое первое число месяца, следующего за отчетным периодом;</w:t>
      </w:r>
    </w:p>
    <w:p w:rsidR="002B44B8" w:rsidRPr="00396F50" w:rsidRDefault="00B55A1F"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ежеквартальные отчеты: о ходе выполнения работ по объектам строительства, реконструкции, капитального ремонта, находящиеся в муниципальной собственности, с указанием денежных и натуральных величин до 3 числа месяца, следующего за отчетным периодом;</w:t>
      </w:r>
    </w:p>
    <w:p w:rsidR="002B44B8" w:rsidRPr="00396F50" w:rsidRDefault="00B55A1F"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w:t>
      </w:r>
      <w:r w:rsidR="002B44B8" w:rsidRPr="00396F50">
        <w:rPr>
          <w:rFonts w:ascii="Times New Roman" w:eastAsia="Times New Roman" w:hAnsi="Times New Roman" w:cs="Times New Roman"/>
          <w:color w:val="000000"/>
          <w:sz w:val="28"/>
          <w:szCs w:val="28"/>
          <w:lang w:eastAsia="ru-RU"/>
        </w:rPr>
        <w:t> ежегодный отчет о достижении показателей эффективности в срок </w:t>
      </w:r>
      <w:r w:rsidR="002B44B8" w:rsidRPr="00396F50">
        <w:rPr>
          <w:rFonts w:ascii="Times New Roman" w:eastAsia="Times New Roman" w:hAnsi="Times New Roman" w:cs="Times New Roman"/>
          <w:color w:val="000000"/>
          <w:sz w:val="28"/>
          <w:szCs w:val="28"/>
          <w:lang w:eastAsia="ru-RU"/>
        </w:rPr>
        <w:br/>
        <w:t>до 15 января года, следующего за отчетным.</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xml:space="preserve">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 в информации о результатах и основных направлениях </w:t>
      </w:r>
      <w:r w:rsidRPr="00396F50">
        <w:rPr>
          <w:rFonts w:ascii="Times New Roman" w:eastAsia="Times New Roman" w:hAnsi="Times New Roman" w:cs="Times New Roman"/>
          <w:color w:val="000000"/>
          <w:sz w:val="28"/>
          <w:szCs w:val="28"/>
          <w:lang w:eastAsia="ru-RU"/>
        </w:rPr>
        <w:lastRenderedPageBreak/>
        <w:t>деятельности получателей средств бюджета</w:t>
      </w:r>
      <w:r w:rsidR="00B55A1F">
        <w:rPr>
          <w:rFonts w:ascii="Times New Roman" w:eastAsia="Times New Roman" w:hAnsi="Times New Roman" w:cs="Times New Roman"/>
          <w:color w:val="000000"/>
          <w:sz w:val="28"/>
          <w:szCs w:val="28"/>
          <w:lang w:eastAsia="ru-RU"/>
        </w:rPr>
        <w:t xml:space="preserve">муниципального образования </w:t>
      </w:r>
      <w:r w:rsidR="00190664">
        <w:rPr>
          <w:rFonts w:ascii="Times New Roman" w:eastAsia="Times New Roman" w:hAnsi="Times New Roman" w:cs="Times New Roman"/>
          <w:color w:val="000000"/>
          <w:sz w:val="28"/>
          <w:szCs w:val="28"/>
          <w:lang w:eastAsia="ru-RU"/>
        </w:rPr>
        <w:t>Татаро-Каргалинский</w:t>
      </w:r>
      <w:r w:rsidR="00B55A1F">
        <w:rPr>
          <w:rFonts w:ascii="Times New Roman" w:eastAsia="Times New Roman" w:hAnsi="Times New Roman" w:cs="Times New Roman"/>
          <w:color w:val="000000"/>
          <w:sz w:val="28"/>
          <w:szCs w:val="28"/>
          <w:lang w:eastAsia="ru-RU"/>
        </w:rPr>
        <w:t xml:space="preserve"> сельсовет</w:t>
      </w:r>
      <w:r w:rsidRPr="00396F50">
        <w:rPr>
          <w:rFonts w:ascii="Times New Roman" w:eastAsia="Times New Roman" w:hAnsi="Times New Roman" w:cs="Times New Roman"/>
          <w:color w:val="000000"/>
          <w:sz w:val="28"/>
          <w:szCs w:val="28"/>
          <w:lang w:eastAsia="ru-RU"/>
        </w:rPr>
        <w:t xml:space="preserve"> в установленном порядке.</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Муниципальный заказчик  Программы направляет:</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xml:space="preserve">- ежегодно в Администрацию </w:t>
      </w:r>
      <w:r w:rsidR="00B55A1F">
        <w:rPr>
          <w:rFonts w:ascii="Times New Roman" w:eastAsia="Times New Roman" w:hAnsi="Times New Roman" w:cs="Times New Roman"/>
          <w:color w:val="000000"/>
          <w:sz w:val="28"/>
          <w:szCs w:val="28"/>
          <w:lang w:eastAsia="ru-RU"/>
        </w:rPr>
        <w:t xml:space="preserve">муниципального образования </w:t>
      </w:r>
      <w:r w:rsidR="00190664">
        <w:rPr>
          <w:rFonts w:ascii="Times New Roman" w:eastAsia="Times New Roman" w:hAnsi="Times New Roman" w:cs="Times New Roman"/>
          <w:color w:val="000000"/>
          <w:sz w:val="28"/>
          <w:szCs w:val="28"/>
          <w:lang w:eastAsia="ru-RU"/>
        </w:rPr>
        <w:t>Татаро-Каргалинский</w:t>
      </w:r>
      <w:r w:rsidR="00B55A1F">
        <w:rPr>
          <w:rFonts w:ascii="Times New Roman" w:eastAsia="Times New Roman" w:hAnsi="Times New Roman" w:cs="Times New Roman"/>
          <w:color w:val="000000"/>
          <w:sz w:val="28"/>
          <w:szCs w:val="28"/>
          <w:lang w:eastAsia="ru-RU"/>
        </w:rPr>
        <w:t xml:space="preserve">сельсовет </w:t>
      </w:r>
      <w:r w:rsidRPr="00396F50">
        <w:rPr>
          <w:rFonts w:ascii="Times New Roman" w:eastAsia="Times New Roman" w:hAnsi="Times New Roman" w:cs="Times New Roman"/>
          <w:color w:val="000000"/>
          <w:sz w:val="28"/>
          <w:szCs w:val="28"/>
          <w:lang w:eastAsia="ru-RU"/>
        </w:rPr>
        <w:t xml:space="preserve"> (далее – Администрация) предоставляется отчет о реализации муниципальной программы за год (далее – годовой отчет) в соответствии с Порядком разработки, реализации и оценки эффективности муниципальных программ </w:t>
      </w:r>
      <w:r w:rsidR="00B55A1F">
        <w:rPr>
          <w:rFonts w:ascii="Times New Roman" w:eastAsia="Times New Roman" w:hAnsi="Times New Roman" w:cs="Times New Roman"/>
          <w:color w:val="000000"/>
          <w:sz w:val="28"/>
          <w:szCs w:val="28"/>
          <w:lang w:eastAsia="ru-RU"/>
        </w:rPr>
        <w:t xml:space="preserve">муниципального образования </w:t>
      </w:r>
      <w:r w:rsidR="00190664">
        <w:rPr>
          <w:rFonts w:ascii="Times New Roman" w:eastAsia="Times New Roman" w:hAnsi="Times New Roman" w:cs="Times New Roman"/>
          <w:color w:val="000000"/>
          <w:sz w:val="28"/>
          <w:szCs w:val="28"/>
          <w:lang w:eastAsia="ru-RU"/>
        </w:rPr>
        <w:t>Татаро-Каргалинский</w:t>
      </w:r>
      <w:r w:rsidR="00B55A1F">
        <w:rPr>
          <w:rFonts w:ascii="Times New Roman" w:eastAsia="Times New Roman" w:hAnsi="Times New Roman" w:cs="Times New Roman"/>
          <w:color w:val="000000"/>
          <w:sz w:val="28"/>
          <w:szCs w:val="28"/>
          <w:lang w:eastAsia="ru-RU"/>
        </w:rPr>
        <w:t xml:space="preserve"> сельсовет</w:t>
      </w:r>
      <w:r w:rsidRPr="00396F50">
        <w:rPr>
          <w:rFonts w:ascii="Times New Roman" w:eastAsia="Times New Roman" w:hAnsi="Times New Roman" w:cs="Times New Roman"/>
          <w:color w:val="000000"/>
          <w:sz w:val="28"/>
          <w:szCs w:val="28"/>
          <w:lang w:eastAsia="ru-RU"/>
        </w:rPr>
        <w:t xml:space="preserve"> (далее – Порядок);</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ежегодно в сроки, установленные Порядком и сроками разработки прогноза социально-экономического развития</w:t>
      </w:r>
      <w:r w:rsidR="00B55A1F">
        <w:rPr>
          <w:rFonts w:ascii="Times New Roman" w:eastAsia="Times New Roman" w:hAnsi="Times New Roman" w:cs="Times New Roman"/>
          <w:color w:val="000000"/>
          <w:sz w:val="28"/>
          <w:szCs w:val="28"/>
          <w:lang w:eastAsia="ru-RU"/>
        </w:rPr>
        <w:t xml:space="preserve">муниципального образования </w:t>
      </w:r>
      <w:r w:rsidR="00190664">
        <w:rPr>
          <w:rFonts w:ascii="Times New Roman" w:eastAsia="Times New Roman" w:hAnsi="Times New Roman" w:cs="Times New Roman"/>
          <w:color w:val="000000"/>
          <w:sz w:val="28"/>
          <w:szCs w:val="28"/>
          <w:lang w:eastAsia="ru-RU"/>
        </w:rPr>
        <w:t>Татаро-Каргалинский</w:t>
      </w:r>
      <w:r w:rsidR="00B55A1F">
        <w:rPr>
          <w:rFonts w:ascii="Times New Roman" w:eastAsia="Times New Roman" w:hAnsi="Times New Roman" w:cs="Times New Roman"/>
          <w:color w:val="000000"/>
          <w:sz w:val="28"/>
          <w:szCs w:val="28"/>
          <w:lang w:eastAsia="ru-RU"/>
        </w:rPr>
        <w:t>сельсовет</w:t>
      </w:r>
      <w:r w:rsidRPr="00396F50">
        <w:rPr>
          <w:rFonts w:ascii="Times New Roman" w:eastAsia="Times New Roman" w:hAnsi="Times New Roman" w:cs="Times New Roman"/>
          <w:color w:val="000000"/>
          <w:sz w:val="28"/>
          <w:szCs w:val="28"/>
          <w:lang w:eastAsia="ru-RU"/>
        </w:rPr>
        <w:t xml:space="preserve">, составления проекта бюджета </w:t>
      </w:r>
      <w:r w:rsidR="00B55A1F">
        <w:rPr>
          <w:rFonts w:ascii="Times New Roman" w:eastAsia="Times New Roman" w:hAnsi="Times New Roman" w:cs="Times New Roman"/>
          <w:color w:val="000000"/>
          <w:sz w:val="28"/>
          <w:szCs w:val="28"/>
          <w:lang w:eastAsia="ru-RU"/>
        </w:rPr>
        <w:t xml:space="preserve">муниципального образования </w:t>
      </w:r>
      <w:r w:rsidR="00190664">
        <w:rPr>
          <w:rFonts w:ascii="Times New Roman" w:eastAsia="Times New Roman" w:hAnsi="Times New Roman" w:cs="Times New Roman"/>
          <w:color w:val="000000"/>
          <w:sz w:val="28"/>
          <w:szCs w:val="28"/>
          <w:lang w:eastAsia="ru-RU"/>
        </w:rPr>
        <w:t>Татаро-Каргалинский</w:t>
      </w:r>
      <w:r w:rsidR="00B55A1F">
        <w:rPr>
          <w:rFonts w:ascii="Times New Roman" w:eastAsia="Times New Roman" w:hAnsi="Times New Roman" w:cs="Times New Roman"/>
          <w:color w:val="000000"/>
          <w:sz w:val="28"/>
          <w:szCs w:val="28"/>
          <w:lang w:eastAsia="ru-RU"/>
        </w:rPr>
        <w:t xml:space="preserve">сельсовет </w:t>
      </w:r>
      <w:r w:rsidRPr="00396F50">
        <w:rPr>
          <w:rFonts w:ascii="Times New Roman" w:eastAsia="Times New Roman" w:hAnsi="Times New Roman" w:cs="Times New Roman"/>
          <w:color w:val="000000"/>
          <w:sz w:val="28"/>
          <w:szCs w:val="28"/>
          <w:lang w:eastAsia="ru-RU"/>
        </w:rPr>
        <w:t xml:space="preserve"> на плановый период, в сектор – отчеты о ходе работ по Программе, а также об эффективности использования финансовых средств.</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xml:space="preserve">В случае несоответствия результатов выполнения Программы целям и задачам, а также невыполнения показателей результативности, утвержденной Программой, муниципальный заказчик готовит предложения о корректировке сроков реализации Программы и перечня программных мероприятий, согласует предложения с комиссией Администрации </w:t>
      </w:r>
      <w:r w:rsidR="00B55A1F">
        <w:rPr>
          <w:rFonts w:ascii="Times New Roman" w:eastAsia="Times New Roman" w:hAnsi="Times New Roman" w:cs="Times New Roman"/>
          <w:color w:val="000000"/>
          <w:sz w:val="28"/>
          <w:szCs w:val="28"/>
          <w:lang w:eastAsia="ru-RU"/>
        </w:rPr>
        <w:t xml:space="preserve">муниципального образования </w:t>
      </w:r>
      <w:r w:rsidR="00190664">
        <w:rPr>
          <w:rFonts w:ascii="Times New Roman" w:eastAsia="Times New Roman" w:hAnsi="Times New Roman" w:cs="Times New Roman"/>
          <w:color w:val="000000"/>
          <w:sz w:val="28"/>
          <w:szCs w:val="28"/>
          <w:lang w:eastAsia="ru-RU"/>
        </w:rPr>
        <w:t>Татаро-Каргалинский</w:t>
      </w:r>
      <w:r w:rsidR="00B55A1F" w:rsidRPr="00396F50">
        <w:rPr>
          <w:rFonts w:ascii="Times New Roman" w:eastAsia="Times New Roman" w:hAnsi="Times New Roman" w:cs="Times New Roman"/>
          <w:color w:val="000000"/>
          <w:sz w:val="28"/>
          <w:szCs w:val="28"/>
          <w:lang w:eastAsia="ru-RU"/>
        </w:rPr>
        <w:t xml:space="preserve"> сельсовет</w:t>
      </w:r>
      <w:r w:rsidRPr="00396F50">
        <w:rPr>
          <w:rFonts w:ascii="Times New Roman" w:eastAsia="Times New Roman" w:hAnsi="Times New Roman" w:cs="Times New Roman"/>
          <w:color w:val="000000"/>
          <w:sz w:val="28"/>
          <w:szCs w:val="28"/>
          <w:lang w:eastAsia="ru-RU"/>
        </w:rPr>
        <w:t xml:space="preserve"> по рассмотрению и согласованию показателей результативности деятельности Администрации (далее - комиссия Администрации </w:t>
      </w:r>
      <w:r w:rsidR="00B55A1F">
        <w:rPr>
          <w:rFonts w:ascii="Times New Roman" w:eastAsia="Times New Roman" w:hAnsi="Times New Roman" w:cs="Times New Roman"/>
          <w:color w:val="000000"/>
          <w:sz w:val="28"/>
          <w:szCs w:val="28"/>
          <w:lang w:eastAsia="ru-RU"/>
        </w:rPr>
        <w:t xml:space="preserve">муниципального образования </w:t>
      </w:r>
      <w:r w:rsidR="00190664">
        <w:rPr>
          <w:rFonts w:ascii="Times New Roman" w:eastAsia="Times New Roman" w:hAnsi="Times New Roman" w:cs="Times New Roman"/>
          <w:color w:val="000000"/>
          <w:sz w:val="28"/>
          <w:szCs w:val="28"/>
          <w:lang w:eastAsia="ru-RU"/>
        </w:rPr>
        <w:t>Татаро-Каргалинский</w:t>
      </w:r>
      <w:r w:rsidR="00B55A1F">
        <w:rPr>
          <w:rFonts w:ascii="Times New Roman" w:eastAsia="Times New Roman" w:hAnsi="Times New Roman" w:cs="Times New Roman"/>
          <w:color w:val="000000"/>
          <w:sz w:val="28"/>
          <w:szCs w:val="28"/>
          <w:lang w:eastAsia="ru-RU"/>
        </w:rPr>
        <w:t xml:space="preserve"> сельсовет</w:t>
      </w:r>
      <w:r w:rsidRPr="00396F50">
        <w:rPr>
          <w:rFonts w:ascii="Times New Roman" w:eastAsia="Times New Roman" w:hAnsi="Times New Roman" w:cs="Times New Roman"/>
          <w:color w:val="000000"/>
          <w:sz w:val="28"/>
          <w:szCs w:val="28"/>
          <w:lang w:eastAsia="ru-RU"/>
        </w:rPr>
        <w:t>).</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В случае поддержки комиссией Администрации</w:t>
      </w:r>
      <w:r w:rsidR="00B55A1F">
        <w:rPr>
          <w:rFonts w:ascii="Times New Roman" w:eastAsia="Times New Roman" w:hAnsi="Times New Roman" w:cs="Times New Roman"/>
          <w:color w:val="000000"/>
          <w:sz w:val="28"/>
          <w:szCs w:val="28"/>
          <w:lang w:eastAsia="ru-RU"/>
        </w:rPr>
        <w:t xml:space="preserve">муниципального образования </w:t>
      </w:r>
      <w:r w:rsidR="00190664">
        <w:rPr>
          <w:rFonts w:ascii="Times New Roman" w:eastAsia="Times New Roman" w:hAnsi="Times New Roman" w:cs="Times New Roman"/>
          <w:color w:val="000000"/>
          <w:sz w:val="28"/>
          <w:szCs w:val="28"/>
          <w:lang w:eastAsia="ru-RU"/>
        </w:rPr>
        <w:t>Татаро-Каргалинский</w:t>
      </w:r>
      <w:r w:rsidR="00B55A1F">
        <w:rPr>
          <w:rFonts w:ascii="Times New Roman" w:eastAsia="Times New Roman" w:hAnsi="Times New Roman" w:cs="Times New Roman"/>
          <w:color w:val="000000"/>
          <w:sz w:val="28"/>
          <w:szCs w:val="28"/>
          <w:lang w:eastAsia="ru-RU"/>
        </w:rPr>
        <w:t xml:space="preserve"> сельсовет</w:t>
      </w:r>
      <w:r w:rsidRPr="00396F50">
        <w:rPr>
          <w:rFonts w:ascii="Times New Roman" w:eastAsia="Times New Roman" w:hAnsi="Times New Roman" w:cs="Times New Roman"/>
          <w:color w:val="000000"/>
          <w:sz w:val="28"/>
          <w:szCs w:val="28"/>
          <w:lang w:eastAsia="ru-RU"/>
        </w:rPr>
        <w:t xml:space="preserve"> предложения о приостановлении либо прекращении реализации действующей Программы муниципальный заказчик вносит соответствующий проект постановления Администрации </w:t>
      </w:r>
      <w:r w:rsidR="00B55A1F">
        <w:rPr>
          <w:rFonts w:ascii="Times New Roman" w:eastAsia="Times New Roman" w:hAnsi="Times New Roman" w:cs="Times New Roman"/>
          <w:color w:val="000000"/>
          <w:sz w:val="28"/>
          <w:szCs w:val="28"/>
          <w:lang w:eastAsia="ru-RU"/>
        </w:rPr>
        <w:t xml:space="preserve">муниципального образования </w:t>
      </w:r>
      <w:r w:rsidR="00190664">
        <w:rPr>
          <w:rFonts w:ascii="Times New Roman" w:eastAsia="Times New Roman" w:hAnsi="Times New Roman" w:cs="Times New Roman"/>
          <w:color w:val="000000"/>
          <w:sz w:val="28"/>
          <w:szCs w:val="28"/>
          <w:lang w:eastAsia="ru-RU"/>
        </w:rPr>
        <w:t>Татаро-Каргалинский</w:t>
      </w:r>
      <w:r w:rsidR="00B55A1F">
        <w:rPr>
          <w:rFonts w:ascii="Times New Roman" w:eastAsia="Times New Roman" w:hAnsi="Times New Roman" w:cs="Times New Roman"/>
          <w:color w:val="000000"/>
          <w:sz w:val="28"/>
          <w:szCs w:val="28"/>
          <w:lang w:eastAsia="ru-RU"/>
        </w:rPr>
        <w:t xml:space="preserve"> сельсовет </w:t>
      </w:r>
      <w:r w:rsidRPr="00396F50">
        <w:rPr>
          <w:rFonts w:ascii="Times New Roman" w:eastAsia="Times New Roman" w:hAnsi="Times New Roman" w:cs="Times New Roman"/>
          <w:color w:val="000000"/>
          <w:sz w:val="28"/>
          <w:szCs w:val="28"/>
          <w:lang w:eastAsia="ru-RU"/>
        </w:rPr>
        <w:t xml:space="preserve"> в соответствии с регламентом Администрации</w:t>
      </w:r>
      <w:r w:rsidR="00B55A1F">
        <w:rPr>
          <w:rFonts w:ascii="Times New Roman" w:eastAsia="Times New Roman" w:hAnsi="Times New Roman" w:cs="Times New Roman"/>
          <w:color w:val="000000"/>
          <w:sz w:val="28"/>
          <w:szCs w:val="28"/>
          <w:lang w:eastAsia="ru-RU"/>
        </w:rPr>
        <w:t>.</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xml:space="preserve">По Программе, срок реализации которой завершается в отчетном году, Администрация </w:t>
      </w:r>
      <w:r w:rsidR="00B55A1F">
        <w:rPr>
          <w:rFonts w:ascii="Times New Roman" w:eastAsia="Times New Roman" w:hAnsi="Times New Roman" w:cs="Times New Roman"/>
          <w:color w:val="000000"/>
          <w:sz w:val="28"/>
          <w:szCs w:val="28"/>
          <w:lang w:eastAsia="ru-RU"/>
        </w:rPr>
        <w:t xml:space="preserve">муниципального образования </w:t>
      </w:r>
      <w:r w:rsidR="00190664">
        <w:rPr>
          <w:rFonts w:ascii="Times New Roman" w:eastAsia="Times New Roman" w:hAnsi="Times New Roman" w:cs="Times New Roman"/>
          <w:color w:val="000000"/>
          <w:sz w:val="28"/>
          <w:szCs w:val="28"/>
          <w:lang w:eastAsia="ru-RU"/>
        </w:rPr>
        <w:t>Татаро-Каргалинский</w:t>
      </w:r>
      <w:r w:rsidR="00B55A1F" w:rsidRPr="00396F50">
        <w:rPr>
          <w:rFonts w:ascii="Times New Roman" w:eastAsia="Times New Roman" w:hAnsi="Times New Roman" w:cs="Times New Roman"/>
          <w:color w:val="000000"/>
          <w:sz w:val="28"/>
          <w:szCs w:val="28"/>
          <w:lang w:eastAsia="ru-RU"/>
        </w:rPr>
        <w:t xml:space="preserve"> сельсовет</w:t>
      </w:r>
      <w:r w:rsidRPr="00396F50">
        <w:rPr>
          <w:rFonts w:ascii="Times New Roman" w:eastAsia="Times New Roman" w:hAnsi="Times New Roman" w:cs="Times New Roman"/>
          <w:color w:val="000000"/>
          <w:sz w:val="28"/>
          <w:szCs w:val="28"/>
          <w:lang w:eastAsia="ru-RU"/>
        </w:rPr>
        <w:t xml:space="preserve">, муниципальный заказчик, подготавливает и представляет отчет о ходе работ по Программе и эффективности использования финансовых средств за весь период ее реализации на рассмотрение комиссии  Администрации </w:t>
      </w:r>
      <w:r w:rsidR="00B55A1F">
        <w:rPr>
          <w:rFonts w:ascii="Times New Roman" w:eastAsia="Times New Roman" w:hAnsi="Times New Roman" w:cs="Times New Roman"/>
          <w:color w:val="000000"/>
          <w:sz w:val="28"/>
          <w:szCs w:val="28"/>
          <w:lang w:eastAsia="ru-RU"/>
        </w:rPr>
        <w:t xml:space="preserve">муниципального образования </w:t>
      </w:r>
      <w:r w:rsidR="00190664">
        <w:rPr>
          <w:rFonts w:ascii="Times New Roman" w:eastAsia="Times New Roman" w:hAnsi="Times New Roman" w:cs="Times New Roman"/>
          <w:color w:val="000000"/>
          <w:sz w:val="28"/>
          <w:szCs w:val="28"/>
          <w:lang w:eastAsia="ru-RU"/>
        </w:rPr>
        <w:t>Татаро-Каргалинский</w:t>
      </w:r>
      <w:r w:rsidR="00B55A1F">
        <w:rPr>
          <w:rFonts w:ascii="Times New Roman" w:eastAsia="Times New Roman" w:hAnsi="Times New Roman" w:cs="Times New Roman"/>
          <w:color w:val="000000"/>
          <w:sz w:val="28"/>
          <w:szCs w:val="28"/>
          <w:lang w:eastAsia="ru-RU"/>
        </w:rPr>
        <w:t>сельсовет</w:t>
      </w:r>
      <w:r w:rsidRPr="00396F50">
        <w:rPr>
          <w:rFonts w:ascii="Times New Roman" w:eastAsia="Times New Roman" w:hAnsi="Times New Roman" w:cs="Times New Roman"/>
          <w:color w:val="000000"/>
          <w:sz w:val="28"/>
          <w:szCs w:val="28"/>
          <w:lang w:eastAsia="ru-RU"/>
        </w:rPr>
        <w:t>.</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xml:space="preserve">Отчеты о ходе работ по Программе по результатам за год и за весь период действия Программы подготавливает  Администрация </w:t>
      </w:r>
      <w:r w:rsidR="00B55A1F">
        <w:rPr>
          <w:rFonts w:ascii="Times New Roman" w:eastAsia="Times New Roman" w:hAnsi="Times New Roman" w:cs="Times New Roman"/>
          <w:color w:val="000000"/>
          <w:sz w:val="28"/>
          <w:szCs w:val="28"/>
          <w:lang w:eastAsia="ru-RU"/>
        </w:rPr>
        <w:t xml:space="preserve">муниципального образования </w:t>
      </w:r>
      <w:r w:rsidR="00190664">
        <w:rPr>
          <w:rFonts w:ascii="Times New Roman" w:eastAsia="Times New Roman" w:hAnsi="Times New Roman" w:cs="Times New Roman"/>
          <w:color w:val="000000"/>
          <w:sz w:val="28"/>
          <w:szCs w:val="28"/>
          <w:lang w:eastAsia="ru-RU"/>
        </w:rPr>
        <w:t>Татаро-Каргалинский</w:t>
      </w:r>
      <w:r w:rsidR="00B55A1F">
        <w:rPr>
          <w:rFonts w:ascii="Times New Roman" w:eastAsia="Times New Roman" w:hAnsi="Times New Roman" w:cs="Times New Roman"/>
          <w:color w:val="000000"/>
          <w:sz w:val="28"/>
          <w:szCs w:val="28"/>
          <w:lang w:eastAsia="ru-RU"/>
        </w:rPr>
        <w:t xml:space="preserve"> сельсовет</w:t>
      </w:r>
      <w:r w:rsidRPr="00396F50">
        <w:rPr>
          <w:rFonts w:ascii="Times New Roman" w:eastAsia="Times New Roman" w:hAnsi="Times New Roman" w:cs="Times New Roman"/>
          <w:color w:val="000000"/>
          <w:sz w:val="28"/>
          <w:szCs w:val="28"/>
          <w:lang w:eastAsia="ru-RU"/>
        </w:rPr>
        <w:t>, муниципальный заказчик, и вносит соответствующий проект постановления Администрации в соответствии с Регламентом Администрации</w:t>
      </w:r>
      <w:r w:rsidR="00B55A1F">
        <w:rPr>
          <w:rFonts w:ascii="Times New Roman" w:eastAsia="Times New Roman" w:hAnsi="Times New Roman" w:cs="Times New Roman"/>
          <w:color w:val="000000"/>
          <w:sz w:val="28"/>
          <w:szCs w:val="28"/>
          <w:lang w:eastAsia="ru-RU"/>
        </w:rPr>
        <w:t xml:space="preserve">муниципального образования </w:t>
      </w:r>
      <w:r w:rsidR="00190664">
        <w:rPr>
          <w:rFonts w:ascii="Times New Roman" w:eastAsia="Times New Roman" w:hAnsi="Times New Roman" w:cs="Times New Roman"/>
          <w:color w:val="000000"/>
          <w:sz w:val="28"/>
          <w:szCs w:val="28"/>
          <w:lang w:eastAsia="ru-RU"/>
        </w:rPr>
        <w:t>Татаро-Каргалинский</w:t>
      </w:r>
      <w:r w:rsidR="00B55A1F">
        <w:rPr>
          <w:rFonts w:ascii="Times New Roman" w:eastAsia="Times New Roman" w:hAnsi="Times New Roman" w:cs="Times New Roman"/>
          <w:color w:val="000000"/>
          <w:sz w:val="28"/>
          <w:szCs w:val="28"/>
          <w:lang w:eastAsia="ru-RU"/>
        </w:rPr>
        <w:t>сельсовет</w:t>
      </w:r>
      <w:r w:rsidRPr="00396F50">
        <w:rPr>
          <w:rFonts w:ascii="Times New Roman" w:eastAsia="Times New Roman" w:hAnsi="Times New Roman" w:cs="Times New Roman"/>
          <w:color w:val="000000"/>
          <w:sz w:val="28"/>
          <w:szCs w:val="28"/>
          <w:lang w:eastAsia="ru-RU"/>
        </w:rPr>
        <w:t>.</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Муниципальный заказчик Программы выполняет свои функции во взаимодействии с заинтересованными органами государственной власти Российской Федерации и органами исполнительной власти</w:t>
      </w:r>
      <w:r w:rsidR="00B55A1F">
        <w:rPr>
          <w:rFonts w:ascii="Times New Roman" w:eastAsia="Times New Roman" w:hAnsi="Times New Roman" w:cs="Times New Roman"/>
          <w:color w:val="000000"/>
          <w:sz w:val="28"/>
          <w:szCs w:val="28"/>
          <w:lang w:eastAsia="ru-RU"/>
        </w:rPr>
        <w:t xml:space="preserve"> Оренбургской области.</w:t>
      </w:r>
    </w:p>
    <w:p w:rsidR="002B44B8" w:rsidRPr="00396F50" w:rsidRDefault="002B44B8" w:rsidP="002B44B8">
      <w:pPr>
        <w:shd w:val="clear" w:color="auto" w:fill="FFFFFF"/>
        <w:spacing w:after="0" w:line="250" w:lineRule="atLeast"/>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lastRenderedPageBreak/>
        <w:t>Отбор организаций, исполнителей Программы, осуществляется в соответствии с законодательством Российской Федерации о закупках для муниципальных нужд.</w:t>
      </w:r>
    </w:p>
    <w:p w:rsidR="002B44B8" w:rsidRPr="00396F50" w:rsidRDefault="002B44B8" w:rsidP="002B44B8">
      <w:pPr>
        <w:shd w:val="clear" w:color="auto" w:fill="FFFFFF"/>
        <w:spacing w:after="0" w:line="250" w:lineRule="atLeast"/>
        <w:ind w:firstLine="709"/>
        <w:jc w:val="both"/>
        <w:rPr>
          <w:rFonts w:ascii="Times New Roman" w:eastAsia="Times New Roman" w:hAnsi="Times New Roman" w:cs="Times New Roman"/>
          <w:color w:val="333333"/>
          <w:sz w:val="28"/>
          <w:szCs w:val="28"/>
          <w:lang w:eastAsia="ru-RU"/>
        </w:rPr>
      </w:pPr>
      <w:r w:rsidRPr="00396F50">
        <w:rPr>
          <w:rFonts w:ascii="Times New Roman" w:eastAsia="Times New Roman" w:hAnsi="Times New Roman" w:cs="Times New Roman"/>
          <w:color w:val="000000"/>
          <w:sz w:val="28"/>
          <w:szCs w:val="28"/>
          <w:lang w:eastAsia="ru-RU"/>
        </w:rPr>
        <w:t> </w:t>
      </w:r>
    </w:p>
    <w:p w:rsidR="008D5606" w:rsidRPr="00396F50" w:rsidRDefault="008D5606" w:rsidP="002B44B8">
      <w:pPr>
        <w:jc w:val="both"/>
        <w:rPr>
          <w:rFonts w:ascii="Times New Roman" w:hAnsi="Times New Roman" w:cs="Times New Roman"/>
          <w:sz w:val="28"/>
          <w:szCs w:val="28"/>
        </w:rPr>
      </w:pPr>
    </w:p>
    <w:sectPr w:rsidR="008D5606" w:rsidRPr="00396F50" w:rsidSect="004B304C">
      <w:pgSz w:w="11906" w:h="16838"/>
      <w:pgMar w:top="426" w:right="850" w:bottom="42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7039" w:rsidRDefault="00057039" w:rsidP="00957149">
      <w:pPr>
        <w:spacing w:after="0" w:line="240" w:lineRule="auto"/>
      </w:pPr>
      <w:r>
        <w:separator/>
      </w:r>
    </w:p>
  </w:endnote>
  <w:endnote w:type="continuationSeparator" w:id="1">
    <w:p w:rsidR="00057039" w:rsidRDefault="00057039" w:rsidP="009571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7039" w:rsidRDefault="00057039" w:rsidP="00957149">
      <w:pPr>
        <w:spacing w:after="0" w:line="240" w:lineRule="auto"/>
      </w:pPr>
      <w:r>
        <w:separator/>
      </w:r>
    </w:p>
  </w:footnote>
  <w:footnote w:type="continuationSeparator" w:id="1">
    <w:p w:rsidR="00057039" w:rsidRDefault="00057039" w:rsidP="009571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E5695"/>
    <w:multiLevelType w:val="hybridMultilevel"/>
    <w:tmpl w:val="B77EFED0"/>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1">
    <w:nsid w:val="25D3537B"/>
    <w:multiLevelType w:val="hybridMultilevel"/>
    <w:tmpl w:val="BBB494D8"/>
    <w:lvl w:ilvl="0" w:tplc="00000002">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A2E6D2E"/>
    <w:multiLevelType w:val="hybridMultilevel"/>
    <w:tmpl w:val="6BBA5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0053607"/>
    <w:multiLevelType w:val="hybridMultilevel"/>
    <w:tmpl w:val="CD6AEA06"/>
    <w:lvl w:ilvl="0" w:tplc="9A54F15A">
      <w:start w:val="1"/>
      <w:numFmt w:val="bullet"/>
      <w:lvlText w:val=""/>
      <w:lvlJc w:val="left"/>
      <w:pPr>
        <w:ind w:left="720" w:hanging="360"/>
      </w:pPr>
      <w:rPr>
        <w:rFonts w:ascii="Symbol" w:hAnsi="Symbol" w:hint="default"/>
      </w:rPr>
    </w:lvl>
    <w:lvl w:ilvl="1" w:tplc="D3EA47A8" w:tentative="1">
      <w:start w:val="1"/>
      <w:numFmt w:val="bullet"/>
      <w:lvlText w:val="o"/>
      <w:lvlJc w:val="left"/>
      <w:pPr>
        <w:ind w:left="1440" w:hanging="360"/>
      </w:pPr>
      <w:rPr>
        <w:rFonts w:ascii="Courier New" w:hAnsi="Courier New" w:cs="Courier New" w:hint="default"/>
      </w:rPr>
    </w:lvl>
    <w:lvl w:ilvl="2" w:tplc="5A88A9D6" w:tentative="1">
      <w:start w:val="1"/>
      <w:numFmt w:val="bullet"/>
      <w:lvlText w:val=""/>
      <w:lvlJc w:val="left"/>
      <w:pPr>
        <w:ind w:left="2160" w:hanging="360"/>
      </w:pPr>
      <w:rPr>
        <w:rFonts w:ascii="Wingdings" w:hAnsi="Wingdings" w:hint="default"/>
      </w:rPr>
    </w:lvl>
    <w:lvl w:ilvl="3" w:tplc="0BEE1562" w:tentative="1">
      <w:start w:val="1"/>
      <w:numFmt w:val="bullet"/>
      <w:lvlText w:val=""/>
      <w:lvlJc w:val="left"/>
      <w:pPr>
        <w:ind w:left="2880" w:hanging="360"/>
      </w:pPr>
      <w:rPr>
        <w:rFonts w:ascii="Symbol" w:hAnsi="Symbol" w:hint="default"/>
      </w:rPr>
    </w:lvl>
    <w:lvl w:ilvl="4" w:tplc="BB7C3094" w:tentative="1">
      <w:start w:val="1"/>
      <w:numFmt w:val="bullet"/>
      <w:lvlText w:val="o"/>
      <w:lvlJc w:val="left"/>
      <w:pPr>
        <w:ind w:left="3600" w:hanging="360"/>
      </w:pPr>
      <w:rPr>
        <w:rFonts w:ascii="Courier New" w:hAnsi="Courier New" w:cs="Courier New" w:hint="default"/>
      </w:rPr>
    </w:lvl>
    <w:lvl w:ilvl="5" w:tplc="E6FE266E" w:tentative="1">
      <w:start w:val="1"/>
      <w:numFmt w:val="bullet"/>
      <w:lvlText w:val=""/>
      <w:lvlJc w:val="left"/>
      <w:pPr>
        <w:ind w:left="4320" w:hanging="360"/>
      </w:pPr>
      <w:rPr>
        <w:rFonts w:ascii="Wingdings" w:hAnsi="Wingdings" w:hint="default"/>
      </w:rPr>
    </w:lvl>
    <w:lvl w:ilvl="6" w:tplc="9F2A808E" w:tentative="1">
      <w:start w:val="1"/>
      <w:numFmt w:val="bullet"/>
      <w:lvlText w:val=""/>
      <w:lvlJc w:val="left"/>
      <w:pPr>
        <w:ind w:left="5040" w:hanging="360"/>
      </w:pPr>
      <w:rPr>
        <w:rFonts w:ascii="Symbol" w:hAnsi="Symbol" w:hint="default"/>
      </w:rPr>
    </w:lvl>
    <w:lvl w:ilvl="7" w:tplc="29842C8C" w:tentative="1">
      <w:start w:val="1"/>
      <w:numFmt w:val="bullet"/>
      <w:lvlText w:val="o"/>
      <w:lvlJc w:val="left"/>
      <w:pPr>
        <w:ind w:left="5760" w:hanging="360"/>
      </w:pPr>
      <w:rPr>
        <w:rFonts w:ascii="Courier New" w:hAnsi="Courier New" w:cs="Courier New" w:hint="default"/>
      </w:rPr>
    </w:lvl>
    <w:lvl w:ilvl="8" w:tplc="49CC6BFC" w:tentative="1">
      <w:start w:val="1"/>
      <w:numFmt w:val="bullet"/>
      <w:lvlText w:val=""/>
      <w:lvlJc w:val="left"/>
      <w:pPr>
        <w:ind w:left="6480" w:hanging="360"/>
      </w:pPr>
      <w:rPr>
        <w:rFonts w:ascii="Wingdings" w:hAnsi="Wingdings" w:hint="default"/>
      </w:rPr>
    </w:lvl>
  </w:abstractNum>
  <w:abstractNum w:abstractNumId="4">
    <w:nsid w:val="4C02282E"/>
    <w:multiLevelType w:val="hybridMultilevel"/>
    <w:tmpl w:val="E9F6347E"/>
    <w:lvl w:ilvl="0" w:tplc="5E5EA6A0">
      <w:start w:val="1"/>
      <w:numFmt w:val="decimal"/>
      <w:lvlText w:val="%1."/>
      <w:lvlJc w:val="left"/>
      <w:pPr>
        <w:ind w:left="1056" w:hanging="360"/>
      </w:pPr>
      <w:rPr>
        <w:rFonts w:hint="default"/>
      </w:r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5">
    <w:nsid w:val="61430617"/>
    <w:multiLevelType w:val="hybridMultilevel"/>
    <w:tmpl w:val="B3F44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3"/>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defaultTabStop w:val="708"/>
  <w:characterSpacingControl w:val="doNotCompress"/>
  <w:footnotePr>
    <w:footnote w:id="0"/>
    <w:footnote w:id="1"/>
  </w:footnotePr>
  <w:endnotePr>
    <w:endnote w:id="0"/>
    <w:endnote w:id="1"/>
  </w:endnotePr>
  <w:compat/>
  <w:rsids>
    <w:rsidRoot w:val="002B44B8"/>
    <w:rsid w:val="00057039"/>
    <w:rsid w:val="000819D7"/>
    <w:rsid w:val="001409CD"/>
    <w:rsid w:val="001576DC"/>
    <w:rsid w:val="00190664"/>
    <w:rsid w:val="00234261"/>
    <w:rsid w:val="00282160"/>
    <w:rsid w:val="002B44B8"/>
    <w:rsid w:val="002F0A24"/>
    <w:rsid w:val="002F0BA1"/>
    <w:rsid w:val="00303024"/>
    <w:rsid w:val="00350BE8"/>
    <w:rsid w:val="003831AD"/>
    <w:rsid w:val="00384B53"/>
    <w:rsid w:val="00396F50"/>
    <w:rsid w:val="003A626B"/>
    <w:rsid w:val="003B459A"/>
    <w:rsid w:val="003C220F"/>
    <w:rsid w:val="004355DC"/>
    <w:rsid w:val="004B304C"/>
    <w:rsid w:val="004B7F47"/>
    <w:rsid w:val="00547697"/>
    <w:rsid w:val="0058516A"/>
    <w:rsid w:val="005F7D59"/>
    <w:rsid w:val="006834B9"/>
    <w:rsid w:val="006B1595"/>
    <w:rsid w:val="006E3A8C"/>
    <w:rsid w:val="007962DA"/>
    <w:rsid w:val="007D1156"/>
    <w:rsid w:val="007E7C19"/>
    <w:rsid w:val="008D5606"/>
    <w:rsid w:val="00957149"/>
    <w:rsid w:val="009A24F6"/>
    <w:rsid w:val="00AA2D8B"/>
    <w:rsid w:val="00B54825"/>
    <w:rsid w:val="00B55A1F"/>
    <w:rsid w:val="00B55A55"/>
    <w:rsid w:val="00B82C8C"/>
    <w:rsid w:val="00BC3A8F"/>
    <w:rsid w:val="00BE3862"/>
    <w:rsid w:val="00C05557"/>
    <w:rsid w:val="00C22922"/>
    <w:rsid w:val="00C84534"/>
    <w:rsid w:val="00D52C9B"/>
    <w:rsid w:val="00E333A6"/>
    <w:rsid w:val="00EE0AE1"/>
    <w:rsid w:val="00EE17A3"/>
    <w:rsid w:val="00EF5F72"/>
    <w:rsid w:val="00F15BAF"/>
    <w:rsid w:val="00F567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7A3"/>
  </w:style>
  <w:style w:type="paragraph" w:styleId="1">
    <w:name w:val="heading 1"/>
    <w:basedOn w:val="a"/>
    <w:next w:val="a"/>
    <w:link w:val="10"/>
    <w:uiPriority w:val="9"/>
    <w:qFormat/>
    <w:rsid w:val="009571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2B44B8"/>
  </w:style>
  <w:style w:type="character" w:customStyle="1" w:styleId="apple-converted-space">
    <w:name w:val="apple-converted-space"/>
    <w:basedOn w:val="a0"/>
    <w:rsid w:val="002B44B8"/>
  </w:style>
  <w:style w:type="character" w:styleId="a3">
    <w:name w:val="Emphasis"/>
    <w:basedOn w:val="a0"/>
    <w:uiPriority w:val="20"/>
    <w:qFormat/>
    <w:rsid w:val="002B44B8"/>
    <w:rPr>
      <w:i/>
      <w:iCs/>
    </w:rPr>
  </w:style>
  <w:style w:type="paragraph" w:customStyle="1" w:styleId="consplustitlepage">
    <w:name w:val="consplustitlepage"/>
    <w:basedOn w:val="a"/>
    <w:rsid w:val="002B44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
    <w:name w:val="consplusnormal0"/>
    <w:basedOn w:val="a"/>
    <w:rsid w:val="002B44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basedOn w:val="a"/>
    <w:rsid w:val="002B44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B44B8"/>
    <w:rPr>
      <w:b/>
      <w:bCs/>
    </w:rPr>
  </w:style>
  <w:style w:type="paragraph" w:customStyle="1" w:styleId="31">
    <w:name w:val="31"/>
    <w:basedOn w:val="a"/>
    <w:rsid w:val="002B44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2B44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0">
    <w:name w:val="20"/>
    <w:basedOn w:val="a"/>
    <w:rsid w:val="002B44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paragraph"/>
    <w:basedOn w:val="a"/>
    <w:rsid w:val="002B44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2B44B8"/>
  </w:style>
  <w:style w:type="paragraph" w:customStyle="1" w:styleId="consplusnonformat">
    <w:name w:val="consplusnonformat"/>
    <w:basedOn w:val="a"/>
    <w:rsid w:val="002B44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
    <w:name w:val="style4"/>
    <w:basedOn w:val="a"/>
    <w:rsid w:val="002B44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
    <w:name w:val="fontstyle11"/>
    <w:basedOn w:val="a0"/>
    <w:rsid w:val="002B44B8"/>
  </w:style>
  <w:style w:type="paragraph" w:customStyle="1" w:styleId="style2">
    <w:name w:val="style2"/>
    <w:basedOn w:val="a"/>
    <w:rsid w:val="002B44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
    <w:name w:val="s"/>
    <w:basedOn w:val="a0"/>
    <w:rsid w:val="002B44B8"/>
  </w:style>
  <w:style w:type="paragraph" w:customStyle="1" w:styleId="110">
    <w:name w:val="11"/>
    <w:basedOn w:val="a"/>
    <w:rsid w:val="002B44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
    <w:name w:val="5"/>
    <w:basedOn w:val="a"/>
    <w:rsid w:val="002B44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
    <w:name w:val="22"/>
    <w:basedOn w:val="a"/>
    <w:rsid w:val="002B44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basedOn w:val="a"/>
    <w:rsid w:val="002B44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D52C9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52C9B"/>
    <w:rPr>
      <w:rFonts w:ascii="Tahoma" w:hAnsi="Tahoma" w:cs="Tahoma"/>
      <w:sz w:val="16"/>
      <w:szCs w:val="16"/>
    </w:rPr>
  </w:style>
  <w:style w:type="character" w:customStyle="1" w:styleId="10">
    <w:name w:val="Заголовок 1 Знак"/>
    <w:basedOn w:val="a0"/>
    <w:link w:val="1"/>
    <w:uiPriority w:val="9"/>
    <w:rsid w:val="00957149"/>
    <w:rPr>
      <w:rFonts w:asciiTheme="majorHAnsi" w:eastAsiaTheme="majorEastAsia" w:hAnsiTheme="majorHAnsi" w:cstheme="majorBidi"/>
      <w:color w:val="365F91" w:themeColor="accent1" w:themeShade="BF"/>
      <w:sz w:val="32"/>
      <w:szCs w:val="32"/>
    </w:rPr>
  </w:style>
  <w:style w:type="paragraph" w:styleId="a8">
    <w:name w:val="footnote text"/>
    <w:basedOn w:val="a"/>
    <w:link w:val="a9"/>
    <w:uiPriority w:val="99"/>
    <w:semiHidden/>
    <w:unhideWhenUsed/>
    <w:rsid w:val="00957149"/>
    <w:pPr>
      <w:spacing w:after="0" w:line="240" w:lineRule="auto"/>
    </w:pPr>
    <w:rPr>
      <w:sz w:val="20"/>
      <w:szCs w:val="20"/>
    </w:rPr>
  </w:style>
  <w:style w:type="character" w:customStyle="1" w:styleId="a9">
    <w:name w:val="Текст сноски Знак"/>
    <w:basedOn w:val="a0"/>
    <w:link w:val="a8"/>
    <w:uiPriority w:val="99"/>
    <w:semiHidden/>
    <w:rsid w:val="00957149"/>
    <w:rPr>
      <w:sz w:val="20"/>
      <w:szCs w:val="20"/>
    </w:rPr>
  </w:style>
  <w:style w:type="character" w:styleId="aa">
    <w:name w:val="footnote reference"/>
    <w:semiHidden/>
    <w:rsid w:val="00957149"/>
    <w:rPr>
      <w:vertAlign w:val="superscript"/>
    </w:rPr>
  </w:style>
</w:styles>
</file>

<file path=word/webSettings.xml><?xml version="1.0" encoding="utf-8"?>
<w:webSettings xmlns:r="http://schemas.openxmlformats.org/officeDocument/2006/relationships" xmlns:w="http://schemas.openxmlformats.org/wordprocessingml/2006/main">
  <w:divs>
    <w:div w:id="750588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E%D1%80%D0%B5%D0%BD%D0%B1%D1%83%D1%80%D0%B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ru.wikipedia.org/wiki/%D0%97%D0%B8%D0%BB%D0%B0%D0%B8%D1%80%D1%81%D0%BA%D0%BE%D0%B5_%D0%BF%D0%BB%D0%B0%D1%82%D0%BE" TargetMode="External"/><Relationship Id="rId4" Type="http://schemas.openxmlformats.org/officeDocument/2006/relationships/settings" Target="settings.xml"/><Relationship Id="rId9" Type="http://schemas.openxmlformats.org/officeDocument/2006/relationships/hyperlink" Target="http://ru.wikipedia.org/wiki/%D0%A3%D1%80%D0%B0%D0%BB%D1%82%D0%B0%D1%83" TargetMode="Externa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lineChart>
        <c:grouping val="standard"/>
        <c:ser>
          <c:idx val="0"/>
          <c:order val="0"/>
          <c:cat>
            <c:numRef>
              <c:f>Лист1!$B$1:$L$1</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Лист1!$B$3:$L$3</c:f>
              <c:numCache>
                <c:formatCode>General</c:formatCode>
                <c:ptCount val="11"/>
                <c:pt idx="0">
                  <c:v>3731</c:v>
                </c:pt>
                <c:pt idx="1">
                  <c:v>3543</c:v>
                </c:pt>
                <c:pt idx="2">
                  <c:v>3733</c:v>
                </c:pt>
                <c:pt idx="3">
                  <c:v>3751</c:v>
                </c:pt>
                <c:pt idx="4">
                  <c:v>3781</c:v>
                </c:pt>
                <c:pt idx="5">
                  <c:v>3778</c:v>
                </c:pt>
                <c:pt idx="6">
                  <c:v>3848</c:v>
                </c:pt>
                <c:pt idx="7">
                  <c:v>3869</c:v>
                </c:pt>
                <c:pt idx="8">
                  <c:v>3927</c:v>
                </c:pt>
                <c:pt idx="9">
                  <c:v>3895</c:v>
                </c:pt>
                <c:pt idx="10">
                  <c:v>3985</c:v>
                </c:pt>
              </c:numCache>
            </c:numRef>
          </c:val>
        </c:ser>
        <c:marker val="1"/>
        <c:axId val="71782400"/>
        <c:axId val="71783936"/>
      </c:lineChart>
      <c:catAx>
        <c:axId val="71782400"/>
        <c:scaling>
          <c:orientation val="minMax"/>
        </c:scaling>
        <c:axPos val="b"/>
        <c:numFmt formatCode="General" sourceLinked="1"/>
        <c:tickLblPos val="nextTo"/>
        <c:crossAx val="71783936"/>
        <c:crosses val="autoZero"/>
        <c:auto val="1"/>
        <c:lblAlgn val="ctr"/>
        <c:lblOffset val="100"/>
      </c:catAx>
      <c:valAx>
        <c:axId val="71783936"/>
        <c:scaling>
          <c:orientation val="minMax"/>
        </c:scaling>
        <c:axPos val="l"/>
        <c:majorGridlines/>
        <c:numFmt formatCode="General" sourceLinked="1"/>
        <c:tickLblPos val="nextTo"/>
        <c:crossAx val="71782400"/>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Лист1!$A$4</c:f>
              <c:strCache>
                <c:ptCount val="1"/>
                <c:pt idx="0">
                  <c:v>родилось</c:v>
                </c:pt>
              </c:strCache>
            </c:strRef>
          </c:tx>
          <c:cat>
            <c:numRef>
              <c:f>Лист1!$B$3:$F$3</c:f>
              <c:numCache>
                <c:formatCode>General</c:formatCode>
                <c:ptCount val="5"/>
                <c:pt idx="0">
                  <c:v>2008</c:v>
                </c:pt>
                <c:pt idx="1">
                  <c:v>2009</c:v>
                </c:pt>
                <c:pt idx="2">
                  <c:v>2010</c:v>
                </c:pt>
                <c:pt idx="3">
                  <c:v>2011</c:v>
                </c:pt>
                <c:pt idx="4">
                  <c:v>2012</c:v>
                </c:pt>
              </c:numCache>
            </c:numRef>
          </c:cat>
          <c:val>
            <c:numRef>
              <c:f>Лист1!$B$4:$F$4</c:f>
              <c:numCache>
                <c:formatCode>General</c:formatCode>
                <c:ptCount val="5"/>
                <c:pt idx="0">
                  <c:v>47</c:v>
                </c:pt>
                <c:pt idx="1">
                  <c:v>53</c:v>
                </c:pt>
                <c:pt idx="2">
                  <c:v>58</c:v>
                </c:pt>
                <c:pt idx="3">
                  <c:v>82</c:v>
                </c:pt>
                <c:pt idx="4">
                  <c:v>71</c:v>
                </c:pt>
              </c:numCache>
            </c:numRef>
          </c:val>
        </c:ser>
        <c:ser>
          <c:idx val="1"/>
          <c:order val="1"/>
          <c:tx>
            <c:strRef>
              <c:f>Лист1!$A$5</c:f>
              <c:strCache>
                <c:ptCount val="1"/>
                <c:pt idx="0">
                  <c:v>умерло</c:v>
                </c:pt>
              </c:strCache>
            </c:strRef>
          </c:tx>
          <c:cat>
            <c:numRef>
              <c:f>Лист1!$B$3:$F$3</c:f>
              <c:numCache>
                <c:formatCode>General</c:formatCode>
                <c:ptCount val="5"/>
                <c:pt idx="0">
                  <c:v>2008</c:v>
                </c:pt>
                <c:pt idx="1">
                  <c:v>2009</c:v>
                </c:pt>
                <c:pt idx="2">
                  <c:v>2010</c:v>
                </c:pt>
                <c:pt idx="3">
                  <c:v>2011</c:v>
                </c:pt>
                <c:pt idx="4">
                  <c:v>2012</c:v>
                </c:pt>
              </c:numCache>
            </c:numRef>
          </c:cat>
          <c:val>
            <c:numRef>
              <c:f>Лист1!$B$5:$F$5</c:f>
              <c:numCache>
                <c:formatCode>General</c:formatCode>
                <c:ptCount val="5"/>
                <c:pt idx="0">
                  <c:v>37</c:v>
                </c:pt>
                <c:pt idx="1">
                  <c:v>36</c:v>
                </c:pt>
                <c:pt idx="2">
                  <c:v>36</c:v>
                </c:pt>
                <c:pt idx="3">
                  <c:v>30</c:v>
                </c:pt>
                <c:pt idx="4">
                  <c:v>39</c:v>
                </c:pt>
              </c:numCache>
            </c:numRef>
          </c:val>
        </c:ser>
        <c:ser>
          <c:idx val="2"/>
          <c:order val="2"/>
          <c:tx>
            <c:strRef>
              <c:f>Лист1!$A$6</c:f>
              <c:strCache>
                <c:ptCount val="1"/>
                <c:pt idx="0">
                  <c:v>естествен. прирост</c:v>
                </c:pt>
              </c:strCache>
            </c:strRef>
          </c:tx>
          <c:cat>
            <c:numRef>
              <c:f>Лист1!$B$3:$F$3</c:f>
              <c:numCache>
                <c:formatCode>General</c:formatCode>
                <c:ptCount val="5"/>
                <c:pt idx="0">
                  <c:v>2008</c:v>
                </c:pt>
                <c:pt idx="1">
                  <c:v>2009</c:v>
                </c:pt>
                <c:pt idx="2">
                  <c:v>2010</c:v>
                </c:pt>
                <c:pt idx="3">
                  <c:v>2011</c:v>
                </c:pt>
                <c:pt idx="4">
                  <c:v>2012</c:v>
                </c:pt>
              </c:numCache>
            </c:numRef>
          </c:cat>
          <c:val>
            <c:numRef>
              <c:f>Лист1!$B$6:$F$6</c:f>
              <c:numCache>
                <c:formatCode>General</c:formatCode>
                <c:ptCount val="5"/>
                <c:pt idx="0">
                  <c:v>10</c:v>
                </c:pt>
                <c:pt idx="1">
                  <c:v>17</c:v>
                </c:pt>
                <c:pt idx="2">
                  <c:v>22</c:v>
                </c:pt>
                <c:pt idx="3">
                  <c:v>52</c:v>
                </c:pt>
                <c:pt idx="4">
                  <c:v>32</c:v>
                </c:pt>
              </c:numCache>
            </c:numRef>
          </c:val>
        </c:ser>
        <c:axId val="133724416"/>
        <c:axId val="73396224"/>
      </c:barChart>
      <c:catAx>
        <c:axId val="133724416"/>
        <c:scaling>
          <c:orientation val="minMax"/>
        </c:scaling>
        <c:axPos val="b"/>
        <c:numFmt formatCode="General" sourceLinked="1"/>
        <c:tickLblPos val="nextTo"/>
        <c:crossAx val="73396224"/>
        <c:crosses val="autoZero"/>
        <c:auto val="1"/>
        <c:lblAlgn val="ctr"/>
        <c:lblOffset val="100"/>
      </c:catAx>
      <c:valAx>
        <c:axId val="73396224"/>
        <c:scaling>
          <c:orientation val="minMax"/>
        </c:scaling>
        <c:axPos val="l"/>
        <c:majorGridlines/>
        <c:numFmt formatCode="General" sourceLinked="1"/>
        <c:tickLblPos val="nextTo"/>
        <c:crossAx val="133724416"/>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Лист1!$A$23</c:f>
              <c:strCache>
                <c:ptCount val="1"/>
                <c:pt idx="0">
                  <c:v>прибыло</c:v>
                </c:pt>
              </c:strCache>
            </c:strRef>
          </c:tx>
          <c:cat>
            <c:numRef>
              <c:f>Лист1!$B$22:$F$22</c:f>
              <c:numCache>
                <c:formatCode>General</c:formatCode>
                <c:ptCount val="5"/>
                <c:pt idx="0">
                  <c:v>2008</c:v>
                </c:pt>
                <c:pt idx="1">
                  <c:v>2009</c:v>
                </c:pt>
                <c:pt idx="2">
                  <c:v>2010</c:v>
                </c:pt>
                <c:pt idx="3">
                  <c:v>2011</c:v>
                </c:pt>
                <c:pt idx="4">
                  <c:v>2012</c:v>
                </c:pt>
              </c:numCache>
            </c:numRef>
          </c:cat>
          <c:val>
            <c:numRef>
              <c:f>Лист1!$B$23:$F$23</c:f>
              <c:numCache>
                <c:formatCode>General</c:formatCode>
                <c:ptCount val="5"/>
                <c:pt idx="0">
                  <c:v>91</c:v>
                </c:pt>
                <c:pt idx="1">
                  <c:v>153</c:v>
                </c:pt>
                <c:pt idx="2">
                  <c:v>205</c:v>
                </c:pt>
                <c:pt idx="3">
                  <c:v>253</c:v>
                </c:pt>
                <c:pt idx="4">
                  <c:v>234</c:v>
                </c:pt>
              </c:numCache>
            </c:numRef>
          </c:val>
        </c:ser>
        <c:ser>
          <c:idx val="1"/>
          <c:order val="1"/>
          <c:tx>
            <c:strRef>
              <c:f>Лист1!$A$24</c:f>
              <c:strCache>
                <c:ptCount val="1"/>
                <c:pt idx="0">
                  <c:v>убыло</c:v>
                </c:pt>
              </c:strCache>
            </c:strRef>
          </c:tx>
          <c:cat>
            <c:numRef>
              <c:f>Лист1!$B$22:$F$22</c:f>
              <c:numCache>
                <c:formatCode>General</c:formatCode>
                <c:ptCount val="5"/>
                <c:pt idx="0">
                  <c:v>2008</c:v>
                </c:pt>
                <c:pt idx="1">
                  <c:v>2009</c:v>
                </c:pt>
                <c:pt idx="2">
                  <c:v>2010</c:v>
                </c:pt>
                <c:pt idx="3">
                  <c:v>2011</c:v>
                </c:pt>
                <c:pt idx="4">
                  <c:v>2012</c:v>
                </c:pt>
              </c:numCache>
            </c:numRef>
          </c:cat>
          <c:val>
            <c:numRef>
              <c:f>Лист1!$B$24:$F$24</c:f>
              <c:numCache>
                <c:formatCode>General</c:formatCode>
                <c:ptCount val="5"/>
                <c:pt idx="0">
                  <c:v>38</c:v>
                </c:pt>
                <c:pt idx="1">
                  <c:v>59</c:v>
                </c:pt>
                <c:pt idx="2">
                  <c:v>37</c:v>
                </c:pt>
                <c:pt idx="3">
                  <c:v>53</c:v>
                </c:pt>
                <c:pt idx="4">
                  <c:v>34</c:v>
                </c:pt>
              </c:numCache>
            </c:numRef>
          </c:val>
        </c:ser>
        <c:axId val="79471360"/>
        <c:axId val="79472896"/>
      </c:barChart>
      <c:catAx>
        <c:axId val="79471360"/>
        <c:scaling>
          <c:orientation val="minMax"/>
        </c:scaling>
        <c:axPos val="b"/>
        <c:numFmt formatCode="General" sourceLinked="1"/>
        <c:tickLblPos val="nextTo"/>
        <c:crossAx val="79472896"/>
        <c:crosses val="autoZero"/>
        <c:auto val="1"/>
        <c:lblAlgn val="ctr"/>
        <c:lblOffset val="100"/>
      </c:catAx>
      <c:valAx>
        <c:axId val="79472896"/>
        <c:scaling>
          <c:orientation val="minMax"/>
        </c:scaling>
        <c:axPos val="l"/>
        <c:majorGridlines/>
        <c:numFmt formatCode="General" sourceLinked="1"/>
        <c:tickLblPos val="nextTo"/>
        <c:crossAx val="79471360"/>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D6629-3A1E-4055-B67B-67446F2DC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12002</Words>
  <Characters>68412</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cp:lastPrinted>2017-07-27T04:09:00Z</cp:lastPrinted>
  <dcterms:created xsi:type="dcterms:W3CDTF">2017-06-26T05:09:00Z</dcterms:created>
  <dcterms:modified xsi:type="dcterms:W3CDTF">2017-07-27T04:13:00Z</dcterms:modified>
</cp:coreProperties>
</file>