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02" w:rsidRDefault="00E03B39" w:rsidP="00E03B39">
      <w:pPr>
        <w:pStyle w:val="30"/>
        <w:shd w:val="clear" w:color="auto" w:fill="auto"/>
        <w:spacing w:after="309" w:line="280" w:lineRule="exact"/>
        <w:ind w:left="380"/>
        <w:jc w:val="center"/>
      </w:pPr>
      <w:r>
        <w:t>Администрация МО Татаро-Каргалинский сельсовет Сакмарского района Оренбургской области</w:t>
      </w:r>
    </w:p>
    <w:p w:rsidR="00AC3202" w:rsidRDefault="0070146D">
      <w:pPr>
        <w:pStyle w:val="30"/>
        <w:shd w:val="clear" w:color="auto" w:fill="auto"/>
        <w:spacing w:after="0" w:line="322" w:lineRule="exact"/>
        <w:ind w:left="20"/>
        <w:jc w:val="center"/>
      </w:pPr>
      <w:r>
        <w:t>ПРОТОКОЛ</w:t>
      </w:r>
    </w:p>
    <w:p w:rsidR="00AC3202" w:rsidRDefault="0070146D">
      <w:pPr>
        <w:pStyle w:val="30"/>
        <w:shd w:val="clear" w:color="auto" w:fill="auto"/>
        <w:spacing w:after="633" w:line="322" w:lineRule="exact"/>
        <w:ind w:left="20"/>
        <w:jc w:val="center"/>
      </w:pPr>
      <w:r>
        <w:t>заседания Общественного совета по проведению независимой оценки</w:t>
      </w:r>
      <w:r>
        <w:br/>
        <w:t xml:space="preserve">качества </w:t>
      </w:r>
      <w:r w:rsidR="00726317">
        <w:t>оказания услуг</w:t>
      </w:r>
      <w:r>
        <w:t xml:space="preserve"> </w:t>
      </w:r>
      <w:r w:rsidR="00726317" w:rsidRPr="00D26A18">
        <w:t>Муниципального бюджетного  учреждения культуры «Центр культуры и библиотечного обслуживания «Сельский Дом культуры села Татарская Каргала </w:t>
      </w:r>
    </w:p>
    <w:p w:rsidR="00AC3202" w:rsidRDefault="000A5188">
      <w:pPr>
        <w:pStyle w:val="30"/>
        <w:shd w:val="clear" w:color="auto" w:fill="auto"/>
        <w:tabs>
          <w:tab w:val="left" w:pos="9082"/>
        </w:tabs>
        <w:spacing w:after="309" w:line="280" w:lineRule="exact"/>
        <w:jc w:val="both"/>
      </w:pPr>
      <w:r>
        <w:t>15.01.2018</w:t>
      </w:r>
      <w:r>
        <w:tab/>
        <w:t>№ 1</w:t>
      </w:r>
    </w:p>
    <w:p w:rsidR="00AC3202" w:rsidRPr="00D26A18" w:rsidRDefault="000A5188" w:rsidP="00891927">
      <w:pPr>
        <w:pStyle w:val="40"/>
        <w:shd w:val="clear" w:color="auto" w:fill="auto"/>
        <w:spacing w:before="0"/>
      </w:pPr>
      <w:r w:rsidRPr="00D26A18">
        <w:t>Присутствовали 5 из пяти</w:t>
      </w:r>
      <w:r w:rsidR="0070146D" w:rsidRPr="00D26A18">
        <w:t xml:space="preserve"> членов Общественного совета.</w:t>
      </w:r>
    </w:p>
    <w:p w:rsidR="00AC3202" w:rsidRPr="00D26A18" w:rsidRDefault="0070146D" w:rsidP="00891927">
      <w:pPr>
        <w:pStyle w:val="40"/>
        <w:shd w:val="clear" w:color="auto" w:fill="auto"/>
        <w:spacing w:before="0"/>
      </w:pPr>
      <w:r w:rsidRPr="00D26A18">
        <w:t>Установлено наличие кворума.</w:t>
      </w:r>
    </w:p>
    <w:p w:rsidR="000A5188" w:rsidRPr="00D26A18" w:rsidRDefault="006042FF" w:rsidP="00891927">
      <w:pPr>
        <w:pStyle w:val="40"/>
        <w:shd w:val="clear" w:color="auto" w:fill="auto"/>
        <w:spacing w:before="0" w:line="280" w:lineRule="exact"/>
        <w:ind w:left="20"/>
      </w:pPr>
      <w:r w:rsidRPr="00D26A18">
        <w:t>Приглашенные Директор МБУК ЦК и БО «Сельский Дом культуры села Татарская Каргала –Минкина Фаузия Рашидовна</w:t>
      </w:r>
    </w:p>
    <w:p w:rsidR="00D26A18" w:rsidRPr="00D26A18" w:rsidRDefault="00D26A18" w:rsidP="00891927">
      <w:pPr>
        <w:pStyle w:val="40"/>
        <w:shd w:val="clear" w:color="auto" w:fill="auto"/>
        <w:spacing w:before="0" w:line="280" w:lineRule="exact"/>
        <w:ind w:left="20"/>
      </w:pPr>
    </w:p>
    <w:p w:rsidR="00AC3202" w:rsidRPr="00D26A18" w:rsidRDefault="0070146D" w:rsidP="00891927">
      <w:pPr>
        <w:pStyle w:val="40"/>
        <w:shd w:val="clear" w:color="auto" w:fill="auto"/>
        <w:spacing w:before="0" w:line="280" w:lineRule="exact"/>
        <w:ind w:left="20"/>
      </w:pPr>
      <w:r w:rsidRPr="00D26A18">
        <w:t>Повестка дня :</w:t>
      </w:r>
    </w:p>
    <w:p w:rsidR="006042FF" w:rsidRPr="00D26A18" w:rsidRDefault="00D26A18" w:rsidP="008919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A18">
        <w:rPr>
          <w:rStyle w:val="a6"/>
          <w:b w:val="0"/>
          <w:color w:val="000000"/>
          <w:sz w:val="28"/>
          <w:szCs w:val="28"/>
        </w:rPr>
        <w:t>1. О работе</w:t>
      </w:r>
      <w:r w:rsidRPr="00D26A18">
        <w:rPr>
          <w:rStyle w:val="a6"/>
          <w:color w:val="000000"/>
          <w:sz w:val="28"/>
          <w:szCs w:val="28"/>
        </w:rPr>
        <w:t xml:space="preserve"> </w:t>
      </w:r>
      <w:r w:rsidR="006042FF" w:rsidRPr="00D26A18">
        <w:rPr>
          <w:rStyle w:val="a6"/>
          <w:color w:val="000000"/>
          <w:sz w:val="28"/>
          <w:szCs w:val="28"/>
        </w:rPr>
        <w:t xml:space="preserve"> </w:t>
      </w:r>
      <w:r w:rsidRPr="00D26A18">
        <w:rPr>
          <w:color w:val="000000"/>
          <w:sz w:val="28"/>
          <w:szCs w:val="28"/>
          <w:lang w:bidi="ru-RU"/>
        </w:rPr>
        <w:t>Муниципального бюджетного  учреждения культуры «Центр культуры и библиотечного обслуживания «Сельский Дом культуры села Татарская Каргала</w:t>
      </w:r>
      <w:r w:rsidR="006042FF"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Докладчик: </w:t>
      </w:r>
      <w:r w:rsidR="00D26A18" w:rsidRPr="00D26A18">
        <w:rPr>
          <w:color w:val="000000"/>
          <w:sz w:val="28"/>
          <w:szCs w:val="28"/>
        </w:rPr>
        <w:t>Минкина Ф.Р.</w:t>
      </w:r>
      <w:r w:rsidRPr="00D26A18">
        <w:rPr>
          <w:color w:val="000000"/>
          <w:sz w:val="28"/>
          <w:szCs w:val="28"/>
        </w:rPr>
        <w:t xml:space="preserve"> - </w:t>
      </w:r>
      <w:r w:rsidR="00D26A18" w:rsidRPr="00D26A18">
        <w:rPr>
          <w:sz w:val="28"/>
          <w:szCs w:val="28"/>
        </w:rPr>
        <w:t>Директор МБУК ЦК и БО «Сельский Дом культуры села Татарская Каргала</w:t>
      </w:r>
    </w:p>
    <w:p w:rsidR="006042FF" w:rsidRPr="00D26A18" w:rsidRDefault="00D26A18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6042FF" w:rsidRPr="00D26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бюджетное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>чреждение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Pr="00D26A18">
        <w:rPr>
          <w:color w:val="000000"/>
          <w:sz w:val="28"/>
          <w:szCs w:val="28"/>
        </w:rPr>
        <w:t> </w:t>
      </w:r>
      <w:r w:rsidR="006042FF" w:rsidRPr="00D26A18">
        <w:rPr>
          <w:color w:val="000000"/>
          <w:sz w:val="28"/>
          <w:szCs w:val="28"/>
        </w:rPr>
        <w:t xml:space="preserve"> (дал</w:t>
      </w:r>
      <w:r>
        <w:rPr>
          <w:color w:val="000000"/>
          <w:sz w:val="28"/>
          <w:szCs w:val="28"/>
        </w:rPr>
        <w:t>ее – учреждение) образовано с 29 июня 2017</w:t>
      </w:r>
      <w:r w:rsidR="006042FF" w:rsidRPr="00D26A18">
        <w:rPr>
          <w:color w:val="000000"/>
          <w:sz w:val="28"/>
          <w:szCs w:val="28"/>
        </w:rPr>
        <w:t xml:space="preserve"> года</w:t>
      </w:r>
      <w:r w:rsidR="00784785">
        <w:rPr>
          <w:color w:val="000000"/>
          <w:sz w:val="28"/>
          <w:szCs w:val="28"/>
        </w:rPr>
        <w:t xml:space="preserve">. </w:t>
      </w:r>
      <w:r w:rsidR="006042FF" w:rsidRPr="00D26A18">
        <w:rPr>
          <w:color w:val="000000"/>
          <w:sz w:val="28"/>
          <w:szCs w:val="28"/>
        </w:rPr>
        <w:t xml:space="preserve">Финансовое обеспечение осуществляется на основании бюджетной сметы утвержденной распоряжением главы администрации муниципального образования </w:t>
      </w:r>
      <w:r>
        <w:rPr>
          <w:color w:val="000000"/>
          <w:sz w:val="28"/>
          <w:szCs w:val="28"/>
        </w:rPr>
        <w:t xml:space="preserve">Татаро-Каргалинского </w:t>
      </w:r>
      <w:r w:rsidR="006042FF" w:rsidRPr="00D26A18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Сакмарского</w:t>
      </w:r>
      <w:r w:rsidR="006042FF" w:rsidRPr="00D26A18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Оренбургской области</w:t>
      </w:r>
      <w:r w:rsidR="006042FF" w:rsidRPr="00D26A18">
        <w:rPr>
          <w:color w:val="000000"/>
          <w:sz w:val="28"/>
          <w:szCs w:val="28"/>
        </w:rPr>
        <w:t>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Работа учреждения ведется согласно </w:t>
      </w:r>
      <w:r>
        <w:rPr>
          <w:color w:val="000000"/>
          <w:sz w:val="28"/>
          <w:szCs w:val="28"/>
        </w:rPr>
        <w:t xml:space="preserve">муниципального задания </w:t>
      </w:r>
      <w:r w:rsidR="006042FF" w:rsidRPr="00D26A18">
        <w:rPr>
          <w:color w:val="000000"/>
          <w:sz w:val="28"/>
          <w:szCs w:val="28"/>
        </w:rPr>
        <w:t xml:space="preserve"> утверждаемого на год по согласованию с главой администрации муниципального образования </w:t>
      </w:r>
      <w:r>
        <w:rPr>
          <w:color w:val="000000"/>
          <w:sz w:val="28"/>
          <w:szCs w:val="28"/>
        </w:rPr>
        <w:t xml:space="preserve">Татаро-Каргалинского </w:t>
      </w:r>
      <w:r w:rsidR="006042FF" w:rsidRPr="00D26A18">
        <w:rPr>
          <w:color w:val="000000"/>
          <w:sz w:val="28"/>
          <w:szCs w:val="28"/>
        </w:rPr>
        <w:t xml:space="preserve"> сельсовета.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Учреждением проводятся культурно-массовые мероприятия,  мероприятия посвященные государственным праздникам: День Победы, День защиты детей, День России, День </w:t>
      </w:r>
      <w:r>
        <w:rPr>
          <w:color w:val="000000"/>
          <w:sz w:val="28"/>
          <w:szCs w:val="28"/>
        </w:rPr>
        <w:t>пожилого человека</w:t>
      </w:r>
      <w:r w:rsidR="006042FF" w:rsidRPr="00D26A1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Новогодние мероприятия</w:t>
      </w:r>
      <w:r w:rsidR="006042FF" w:rsidRPr="00D26A18">
        <w:rPr>
          <w:color w:val="000000"/>
          <w:sz w:val="28"/>
          <w:szCs w:val="28"/>
        </w:rPr>
        <w:t>, День матери в последнее воскресенье ноября. Проводятся народные г</w:t>
      </w:r>
      <w:r>
        <w:rPr>
          <w:color w:val="000000"/>
          <w:sz w:val="28"/>
          <w:szCs w:val="28"/>
        </w:rPr>
        <w:t xml:space="preserve">уляния, </w:t>
      </w:r>
      <w:r w:rsidR="006042FF" w:rsidRPr="00D26A18">
        <w:rPr>
          <w:color w:val="000000"/>
          <w:sz w:val="28"/>
          <w:szCs w:val="28"/>
        </w:rPr>
        <w:t xml:space="preserve"> мероприятия, направленные на формирование здорового образа жизни.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Муниципальном </w:t>
      </w:r>
      <w:r w:rsidRPr="00D26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бюджетном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 xml:space="preserve">чреждении 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Pr="00D26A18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>клубные формирования работают по расписанию.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Проблемы, требующие решения: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-</w:t>
      </w:r>
      <w:r w:rsidR="00784785">
        <w:rPr>
          <w:color w:val="000000"/>
          <w:sz w:val="28"/>
          <w:szCs w:val="28"/>
        </w:rPr>
        <w:t xml:space="preserve">       </w:t>
      </w:r>
      <w:r w:rsidR="00D26A18">
        <w:rPr>
          <w:color w:val="000000"/>
          <w:sz w:val="28"/>
          <w:szCs w:val="28"/>
        </w:rPr>
        <w:t xml:space="preserve">Требуется </w:t>
      </w:r>
      <w:r w:rsidRPr="00D26A18">
        <w:rPr>
          <w:color w:val="000000"/>
          <w:sz w:val="28"/>
          <w:szCs w:val="28"/>
        </w:rPr>
        <w:t xml:space="preserve"> ремонт </w:t>
      </w:r>
      <w:r w:rsidR="00D26A18">
        <w:rPr>
          <w:color w:val="000000"/>
          <w:sz w:val="28"/>
          <w:szCs w:val="28"/>
        </w:rPr>
        <w:t>помещения</w:t>
      </w:r>
      <w:r w:rsidRPr="00D26A18">
        <w:rPr>
          <w:color w:val="000000"/>
          <w:sz w:val="28"/>
          <w:szCs w:val="28"/>
        </w:rPr>
        <w:t xml:space="preserve"> сельского Дома культуры </w:t>
      </w:r>
      <w:r w:rsidR="00CA6101">
        <w:rPr>
          <w:color w:val="000000"/>
          <w:sz w:val="28"/>
          <w:szCs w:val="28"/>
        </w:rPr>
        <w:t>на втором этаже;</w:t>
      </w:r>
    </w:p>
    <w:p w:rsidR="006042FF" w:rsidRDefault="00CA6101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6042FF" w:rsidRPr="00D26A18">
        <w:rPr>
          <w:color w:val="000000"/>
          <w:sz w:val="28"/>
          <w:szCs w:val="28"/>
        </w:rPr>
        <w:t>ребуется приобре</w:t>
      </w:r>
      <w:r w:rsidR="00784785">
        <w:rPr>
          <w:color w:val="000000"/>
          <w:sz w:val="28"/>
          <w:szCs w:val="28"/>
        </w:rPr>
        <w:t xml:space="preserve">тение музыкального оборудования, арочного металлодетектора; </w:t>
      </w:r>
    </w:p>
    <w:p w:rsidR="003554E0" w:rsidRDefault="003554E0" w:rsidP="003554E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="00784785">
        <w:rPr>
          <w:color w:val="000000"/>
          <w:sz w:val="28"/>
          <w:szCs w:val="28"/>
        </w:rPr>
        <w:t>Необходимо обеспечить физической охраной помещение</w:t>
      </w:r>
      <w:r>
        <w:rPr>
          <w:color w:val="000000"/>
          <w:sz w:val="28"/>
          <w:szCs w:val="28"/>
        </w:rPr>
        <w:t xml:space="preserve"> сельского дома культуры.</w:t>
      </w:r>
    </w:p>
    <w:p w:rsidR="006042FF" w:rsidRPr="00D26A18" w:rsidRDefault="006042FF" w:rsidP="003554E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Решили:</w:t>
      </w:r>
      <w:r w:rsidRPr="00D26A18">
        <w:rPr>
          <w:rStyle w:val="a6"/>
          <w:color w:val="000000"/>
          <w:sz w:val="28"/>
          <w:szCs w:val="28"/>
        </w:rPr>
        <w:t> </w:t>
      </w:r>
      <w:r w:rsidRPr="00D26A18">
        <w:rPr>
          <w:color w:val="000000"/>
          <w:sz w:val="28"/>
          <w:szCs w:val="28"/>
        </w:rPr>
        <w:t xml:space="preserve">Принять к сведению информацию </w:t>
      </w:r>
      <w:r w:rsidR="00CA6101">
        <w:rPr>
          <w:color w:val="000000"/>
          <w:sz w:val="28"/>
          <w:szCs w:val="28"/>
        </w:rPr>
        <w:t>Минкиной Ф.Р.</w:t>
      </w:r>
      <w:r w:rsidRPr="00D26A18">
        <w:rPr>
          <w:color w:val="000000"/>
          <w:sz w:val="28"/>
          <w:szCs w:val="28"/>
        </w:rPr>
        <w:t>.</w:t>
      </w:r>
    </w:p>
    <w:p w:rsidR="006042FF" w:rsidRPr="003554E0" w:rsidRDefault="006042FF" w:rsidP="003554E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  <w:r w:rsidRPr="00D26A18">
        <w:rPr>
          <w:rStyle w:val="a6"/>
          <w:color w:val="000000"/>
          <w:sz w:val="28"/>
          <w:szCs w:val="28"/>
        </w:rPr>
        <w:t>2. </w:t>
      </w:r>
      <w:r w:rsidRPr="00891927">
        <w:rPr>
          <w:rStyle w:val="a6"/>
          <w:b w:val="0"/>
          <w:color w:val="000000"/>
          <w:sz w:val="28"/>
          <w:szCs w:val="28"/>
        </w:rPr>
        <w:t>О реализации независимой оценки качества работы</w:t>
      </w:r>
      <w:r w:rsidRPr="00D26A18">
        <w:rPr>
          <w:rStyle w:val="a6"/>
          <w:color w:val="000000"/>
          <w:sz w:val="28"/>
          <w:szCs w:val="28"/>
        </w:rPr>
        <w:t xml:space="preserve"> </w:t>
      </w:r>
      <w:r w:rsidR="00CA6101" w:rsidRPr="00D26A18">
        <w:rPr>
          <w:color w:val="000000"/>
          <w:sz w:val="28"/>
          <w:szCs w:val="28"/>
          <w:lang w:bidi="ru-RU"/>
        </w:rPr>
        <w:t>Муниципального бюджетного  учреждения культуры «Центр культуры и библиотечного обслуживания «Сельский Дом культуры села Татарская Каргала</w:t>
      </w:r>
      <w:r w:rsidR="00CA6101" w:rsidRPr="00D26A18">
        <w:rPr>
          <w:color w:val="000000"/>
          <w:sz w:val="28"/>
          <w:szCs w:val="28"/>
        </w:rPr>
        <w:t> </w:t>
      </w:r>
      <w:r w:rsidR="00CA6101" w:rsidRPr="00D26A18">
        <w:rPr>
          <w:rStyle w:val="a6"/>
          <w:color w:val="000000"/>
          <w:sz w:val="28"/>
          <w:szCs w:val="28"/>
        </w:rPr>
        <w:t xml:space="preserve"> </w:t>
      </w:r>
      <w:r w:rsidRPr="00891927">
        <w:rPr>
          <w:rStyle w:val="a6"/>
          <w:b w:val="0"/>
          <w:color w:val="000000"/>
          <w:sz w:val="28"/>
          <w:szCs w:val="28"/>
        </w:rPr>
        <w:t>в соответствии с утвержденными критериями.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Докладчик:  </w:t>
      </w:r>
      <w:r w:rsidR="00CA6101">
        <w:rPr>
          <w:color w:val="000000"/>
          <w:sz w:val="28"/>
          <w:szCs w:val="28"/>
        </w:rPr>
        <w:t>Мурсалимова Р.З.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>–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>заместитель председателя Общественного совета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Решили:</w:t>
      </w:r>
    </w:p>
    <w:p w:rsidR="003554E0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1. Утвердить </w:t>
      </w:r>
      <w:r w:rsidR="003554E0">
        <w:rPr>
          <w:color w:val="000000"/>
          <w:sz w:val="28"/>
          <w:szCs w:val="28"/>
        </w:rPr>
        <w:t>критерии</w:t>
      </w:r>
      <w:r w:rsidR="00CA6101">
        <w:rPr>
          <w:color w:val="000000"/>
          <w:sz w:val="28"/>
          <w:szCs w:val="28"/>
        </w:rPr>
        <w:t xml:space="preserve"> 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 xml:space="preserve">независимой оценки качества оказания услуг </w:t>
      </w:r>
      <w:r w:rsidR="00CA6101">
        <w:rPr>
          <w:color w:val="000000"/>
          <w:sz w:val="28"/>
          <w:szCs w:val="28"/>
          <w:lang w:bidi="ru-RU"/>
        </w:rPr>
        <w:t>Муниципальным бюджетным</w:t>
      </w:r>
      <w:r w:rsidR="00CA6101" w:rsidRPr="00D26A18">
        <w:rPr>
          <w:color w:val="000000"/>
          <w:sz w:val="28"/>
          <w:szCs w:val="28"/>
          <w:lang w:bidi="ru-RU"/>
        </w:rPr>
        <w:t xml:space="preserve">  у</w:t>
      </w:r>
      <w:r w:rsidR="00CA6101">
        <w:rPr>
          <w:color w:val="000000"/>
          <w:sz w:val="28"/>
          <w:szCs w:val="28"/>
          <w:lang w:bidi="ru-RU"/>
        </w:rPr>
        <w:t>чреждением</w:t>
      </w:r>
      <w:r w:rsidR="00CA6101"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="00CA6101" w:rsidRPr="00D26A18">
        <w:rPr>
          <w:color w:val="000000"/>
          <w:sz w:val="28"/>
          <w:szCs w:val="28"/>
        </w:rPr>
        <w:t> </w:t>
      </w:r>
      <w:r w:rsidRPr="00D26A18">
        <w:rPr>
          <w:color w:val="000000"/>
          <w:sz w:val="28"/>
          <w:szCs w:val="28"/>
        </w:rPr>
        <w:t xml:space="preserve"> (приложение 1</w:t>
      </w:r>
      <w:r w:rsidR="00CA6101">
        <w:rPr>
          <w:color w:val="000000"/>
          <w:sz w:val="28"/>
          <w:szCs w:val="28"/>
        </w:rPr>
        <w:t xml:space="preserve"> </w:t>
      </w:r>
      <w:r w:rsidR="003554E0">
        <w:rPr>
          <w:color w:val="000000"/>
          <w:sz w:val="28"/>
          <w:szCs w:val="28"/>
        </w:rPr>
        <w:t>к настоящему протоколу)</w:t>
      </w:r>
      <w:r w:rsidR="003345F5">
        <w:rPr>
          <w:color w:val="000000"/>
          <w:sz w:val="28"/>
          <w:szCs w:val="28"/>
        </w:rPr>
        <w:t>.</w:t>
      </w:r>
    </w:p>
    <w:p w:rsidR="003345F5" w:rsidRDefault="003345F5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независимую оценку качества оказания услуг </w:t>
      </w:r>
      <w:r>
        <w:rPr>
          <w:color w:val="000000"/>
          <w:sz w:val="28"/>
          <w:szCs w:val="28"/>
          <w:lang w:bidi="ru-RU"/>
        </w:rPr>
        <w:t>Муниципальным бюджетным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>чреждением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="00BD3D75">
        <w:rPr>
          <w:color w:val="000000"/>
          <w:sz w:val="28"/>
          <w:szCs w:val="28"/>
          <w:lang w:bidi="ru-RU"/>
        </w:rPr>
        <w:t xml:space="preserve"> в двадцатидневный срок, н</w:t>
      </w:r>
      <w:r>
        <w:rPr>
          <w:color w:val="000000"/>
          <w:sz w:val="28"/>
          <w:szCs w:val="28"/>
          <w:lang w:bidi="ru-RU"/>
        </w:rPr>
        <w:t xml:space="preserve">азначить ответственным </w:t>
      </w:r>
      <w:r w:rsidR="00BD3D75">
        <w:rPr>
          <w:color w:val="000000"/>
          <w:sz w:val="28"/>
          <w:szCs w:val="28"/>
          <w:lang w:bidi="ru-RU"/>
        </w:rPr>
        <w:t>Хасанова Талгата Асгатовича. Результаты проведенной независимой оценки огласить на следующем заседании Общественного совета.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Председатель: _____________ </w:t>
      </w:r>
      <w:r w:rsidR="00CA6101">
        <w:rPr>
          <w:color w:val="000000"/>
          <w:sz w:val="28"/>
          <w:szCs w:val="28"/>
        </w:rPr>
        <w:t>Хасанов Т.А.</w:t>
      </w:r>
    </w:p>
    <w:p w:rsidR="003554E0" w:rsidRDefault="003554E0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042FF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Секретарь:       _____________ </w:t>
      </w:r>
      <w:r w:rsidR="00CA6101">
        <w:rPr>
          <w:color w:val="000000"/>
          <w:sz w:val="28"/>
          <w:szCs w:val="28"/>
        </w:rPr>
        <w:t>Файзирахманова Р.Р.</w:t>
      </w: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Pr="00403094" w:rsidRDefault="00726317" w:rsidP="00726317">
      <w:pPr>
        <w:shd w:val="clear" w:color="auto" w:fill="FFFFFF"/>
        <w:tabs>
          <w:tab w:val="left" w:pos="9497"/>
        </w:tabs>
        <w:ind w:left="5664"/>
        <w:jc w:val="right"/>
        <w:rPr>
          <w:rFonts w:ascii="Times New Roman" w:hAnsi="Times New Roman"/>
          <w:bCs/>
          <w:sz w:val="28"/>
          <w:szCs w:val="28"/>
        </w:rPr>
      </w:pPr>
      <w:r w:rsidRPr="00403094">
        <w:rPr>
          <w:rFonts w:ascii="Times New Roman" w:hAnsi="Times New Roman"/>
          <w:bCs/>
          <w:sz w:val="28"/>
          <w:szCs w:val="28"/>
        </w:rPr>
        <w:t>Приложение № 1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>к протоколу №1 от 15.01.2018г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>заседания Общественного совета по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 проведению независимой оценки</w:t>
      </w:r>
      <w:r w:rsidRPr="00726317">
        <w:rPr>
          <w:b w:val="0"/>
        </w:rPr>
        <w:br/>
        <w:t>качества деятельности учреждений культуры</w:t>
      </w:r>
    </w:p>
    <w:p w:rsidR="00726317" w:rsidRPr="00403094" w:rsidRDefault="00726317" w:rsidP="00726317">
      <w:pPr>
        <w:pStyle w:val="ConsPlusNormal"/>
        <w:ind w:left="5664" w:firstLine="0"/>
        <w:rPr>
          <w:rFonts w:ascii="Times New Roman" w:hAnsi="Times New Roman"/>
          <w:b/>
          <w:bCs/>
          <w:sz w:val="28"/>
          <w:szCs w:val="28"/>
        </w:rPr>
      </w:pPr>
    </w:p>
    <w:p w:rsidR="00726317" w:rsidRDefault="00726317" w:rsidP="00726317">
      <w:pPr>
        <w:shd w:val="clear" w:color="auto" w:fill="FFFFFF"/>
        <w:spacing w:line="214" w:lineRule="atLeast"/>
        <w:jc w:val="center"/>
        <w:rPr>
          <w:b/>
        </w:rPr>
      </w:pPr>
    </w:p>
    <w:p w:rsidR="00726317" w:rsidRPr="00403094" w:rsidRDefault="00726317" w:rsidP="00726317">
      <w:pPr>
        <w:shd w:val="clear" w:color="auto" w:fill="FFFFFF"/>
        <w:spacing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317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403094">
        <w:rPr>
          <w:rFonts w:ascii="Times New Roman" w:hAnsi="Times New Roman"/>
          <w:bCs/>
          <w:sz w:val="28"/>
          <w:szCs w:val="28"/>
        </w:rPr>
        <w:t xml:space="preserve">оценки </w:t>
      </w:r>
      <w:r w:rsidRPr="00403094">
        <w:rPr>
          <w:rFonts w:ascii="Times New Roman" w:hAnsi="Times New Roman"/>
          <w:sz w:val="28"/>
          <w:szCs w:val="28"/>
        </w:rPr>
        <w:t xml:space="preserve">качества </w:t>
      </w:r>
      <w:r w:rsidRPr="004030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оказания услуг </w:t>
      </w:r>
      <w:r w:rsidRPr="00403094">
        <w:rPr>
          <w:rFonts w:ascii="Times New Roman" w:hAnsi="Times New Roman" w:cs="Times New Roman"/>
          <w:sz w:val="28"/>
          <w:szCs w:val="28"/>
        </w:rPr>
        <w:t>Муниципальным бюджетным  учреждением культуры «Центр культуры и библиотечного обслуживания «Сельский Дом культуры села Татарская Каргала</w:t>
      </w:r>
    </w:p>
    <w:p w:rsidR="00726317" w:rsidRPr="00403094" w:rsidRDefault="00726317" w:rsidP="0072631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726317" w:rsidRPr="00403094" w:rsidRDefault="00726317" w:rsidP="007263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81" w:tblpY="4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420"/>
        <w:gridCol w:w="1071"/>
        <w:gridCol w:w="1418"/>
        <w:gridCol w:w="425"/>
        <w:gridCol w:w="567"/>
        <w:gridCol w:w="851"/>
        <w:gridCol w:w="1608"/>
      </w:tblGrid>
      <w:tr w:rsidR="00726317" w:rsidRPr="00403094" w:rsidTr="003B31C0">
        <w:trPr>
          <w:trHeight w:val="414"/>
        </w:trPr>
        <w:tc>
          <w:tcPr>
            <w:tcW w:w="720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20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критериев и показателей</w:t>
            </w:r>
          </w:p>
        </w:tc>
        <w:tc>
          <w:tcPr>
            <w:tcW w:w="1071" w:type="dxa"/>
            <w:vMerge w:val="restart"/>
          </w:tcPr>
          <w:p w:rsidR="00726317" w:rsidRPr="00403094" w:rsidRDefault="003345F5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(максимально – 4</w:t>
            </w:r>
            <w:r w:rsidR="00726317" w:rsidRPr="00403094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</w:p>
        </w:tc>
        <w:tc>
          <w:tcPr>
            <w:tcW w:w="2410" w:type="dxa"/>
            <w:gridSpan w:val="3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Оценка членов комиссии</w:t>
            </w:r>
          </w:p>
        </w:tc>
        <w:tc>
          <w:tcPr>
            <w:tcW w:w="851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608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(причина той или иной оценки)</w:t>
            </w:r>
          </w:p>
        </w:tc>
      </w:tr>
      <w:tr w:rsidR="00726317" w:rsidRPr="00403094" w:rsidTr="003B31C0">
        <w:trPr>
          <w:trHeight w:val="277"/>
        </w:trPr>
        <w:tc>
          <w:tcPr>
            <w:tcW w:w="720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14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Открытость и доступность информации </w:t>
            </w: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об учреждении 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31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вывески с наименованием учреждения, соответствующей его наименованию в учредительных документах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527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519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наличие информации о режиме работы учреждения;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224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номер телефона руководителя учреждения;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273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наименование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учредителя учреждения;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нет –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296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номер телефона учредителя учреждения;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19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-391"/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- наличие в доступе для получателей услуг документов, в соответствии с которыми учреждение предоставляет муниципальные услуги (устав, приказ об утверждении </w:t>
            </w:r>
            <w:r w:rsidRPr="0040309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перечня  платных услуг и</w:t>
            </w:r>
            <w:r w:rsidRPr="00403094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  <w:r w:rsidRPr="00403094">
              <w:rPr>
                <w:rFonts w:ascii="Times New Roman" w:hAnsi="Times New Roman"/>
                <w:spacing w:val="-2"/>
                <w:sz w:val="28"/>
                <w:szCs w:val="28"/>
              </w:rPr>
              <w:t>цен   на   платные   услуги, о перечне льготных категорий граждан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3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826"/>
                <w:tab w:val="left" w:pos="759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собственного сайта учреждения и актуальность размещаемой информации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52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Наличие и объем информации на сайте </w:t>
            </w:r>
            <w:hyperlink r:id="rId7" w:history="1">
              <w:r w:rsidRPr="00403094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bus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4030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да, 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да,  в полном объеме 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1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 и т.п.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Комфортность условий и доступность получения услуг учреждения,</w:t>
            </w:r>
            <w:r w:rsidRPr="0040309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для граждан с ограниченными возможностями здоровья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34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Доступность учреждения для </w:t>
            </w:r>
            <w:r w:rsidRPr="0040309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граждан, в том числе с ограниченными возможностями здоровья</w:t>
            </w: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>: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пандусов, размеры дверных проемов, возможность размещения в зрительном зале на коляске и т.д.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34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Удобство установленного режима работы для посетителей, в том числе в выходные дни:</w:t>
            </w:r>
          </w:p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38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>Комфортность среды пребывания посетителей в процессе оказания услуги (во время проведения спектаклей, концертов, экскурсий, учебных занятий, других мероприятий)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неудовлетворительная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удовлетворительная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ая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Художественно-эстетический уровень оформления помещений для организации работы с потребителями услуг (вестибюль, кружковые комнаты, экспозиционно-выставочные залы, читальные залы, классные комнаты и т.п.)  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Санитарное состояние мест общего пользования</w:t>
            </w:r>
            <w:r w:rsidRPr="0040309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(туалетных комнат, буфетов, гардероба)</w:t>
            </w:r>
            <w:r w:rsidRPr="0040309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Культура обслуживания и компетентность работников учреждения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и доступность для потребителей услуг книги отзывов и предложений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имеется, недоступна –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имеется, доступ ограничен –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имеется, доступна - 3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Состояние укомплектованности учреждения специалистами (наличие вакансий по штатному расписанию)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737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Оперативность и качество обслуживания (компетентность доброжелательность, вежливость работников)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5F5" w:rsidRPr="00403094" w:rsidTr="003B31C0">
        <w:tc>
          <w:tcPr>
            <w:tcW w:w="720" w:type="dxa"/>
          </w:tcPr>
          <w:p w:rsidR="003345F5" w:rsidRPr="003345F5" w:rsidRDefault="003345F5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345F5" w:rsidRPr="003345F5" w:rsidRDefault="003345F5" w:rsidP="00FE236F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345F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071" w:type="dxa"/>
          </w:tcPr>
          <w:p w:rsidR="003345F5" w:rsidRPr="003345F5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45F5" w:rsidRPr="00403094" w:rsidTr="003B31C0">
        <w:tc>
          <w:tcPr>
            <w:tcW w:w="720" w:type="dxa"/>
          </w:tcPr>
          <w:p w:rsidR="003345F5" w:rsidRPr="002448F3" w:rsidRDefault="003345F5" w:rsidP="00787809">
            <w:pPr>
              <w:rPr>
                <w:rFonts w:ascii="Times New Roman" w:hAnsi="Times New Roman"/>
                <w:sz w:val="28"/>
                <w:szCs w:val="28"/>
              </w:rPr>
            </w:pPr>
            <w:r w:rsidRPr="002448F3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345F5" w:rsidRPr="002448F3" w:rsidRDefault="003345F5" w:rsidP="00787809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44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2448F3">
              <w:rPr>
                <w:rFonts w:ascii="Times New Roman" w:hAnsi="Times New Roman"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071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неудовлетворительное – менее 8 баллов,</w:t>
            </w:r>
          </w:p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творительное – 8 баллов и более,</w:t>
            </w:r>
          </w:p>
          <w:p w:rsidR="003345F5" w:rsidRPr="002448F3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F3"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10 баллов </w:t>
            </w:r>
            <w:r w:rsidRPr="002448F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726317" w:rsidSect="006042FF">
      <w:pgSz w:w="11900" w:h="16840"/>
      <w:pgMar w:top="1109" w:right="527" w:bottom="149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29" w:rsidRDefault="00475129" w:rsidP="00AC3202">
      <w:r>
        <w:separator/>
      </w:r>
    </w:p>
  </w:endnote>
  <w:endnote w:type="continuationSeparator" w:id="0">
    <w:p w:rsidR="00475129" w:rsidRDefault="00475129" w:rsidP="00AC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29" w:rsidRDefault="00475129"/>
  </w:footnote>
  <w:footnote w:type="continuationSeparator" w:id="0">
    <w:p w:rsidR="00475129" w:rsidRDefault="004751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9C"/>
    <w:multiLevelType w:val="multilevel"/>
    <w:tmpl w:val="0D945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D7145"/>
    <w:multiLevelType w:val="multilevel"/>
    <w:tmpl w:val="EC54D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207D3"/>
    <w:multiLevelType w:val="multilevel"/>
    <w:tmpl w:val="B714F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705A8"/>
    <w:multiLevelType w:val="multilevel"/>
    <w:tmpl w:val="3B1C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C5A04"/>
    <w:multiLevelType w:val="multilevel"/>
    <w:tmpl w:val="4A5AF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47133"/>
    <w:multiLevelType w:val="multilevel"/>
    <w:tmpl w:val="219E1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3202"/>
    <w:rsid w:val="000A5188"/>
    <w:rsid w:val="00152637"/>
    <w:rsid w:val="002448F3"/>
    <w:rsid w:val="003345F5"/>
    <w:rsid w:val="003554E0"/>
    <w:rsid w:val="003B31C0"/>
    <w:rsid w:val="003C6F83"/>
    <w:rsid w:val="00475129"/>
    <w:rsid w:val="004A6241"/>
    <w:rsid w:val="005320ED"/>
    <w:rsid w:val="005D6BAD"/>
    <w:rsid w:val="006042FF"/>
    <w:rsid w:val="0070146D"/>
    <w:rsid w:val="00717598"/>
    <w:rsid w:val="00726317"/>
    <w:rsid w:val="00784785"/>
    <w:rsid w:val="00891927"/>
    <w:rsid w:val="008C3A37"/>
    <w:rsid w:val="00AC3202"/>
    <w:rsid w:val="00BD3D75"/>
    <w:rsid w:val="00C05E77"/>
    <w:rsid w:val="00CA6101"/>
    <w:rsid w:val="00D26A18"/>
    <w:rsid w:val="00D47988"/>
    <w:rsid w:val="00E0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2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202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C320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AC320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pt120">
    <w:name w:val="Основной текст (2) + 5 pt;Масштаб 120%"/>
    <w:basedOn w:val="2"/>
    <w:rsid w:val="00AC3202"/>
    <w:rPr>
      <w:color w:val="000000"/>
      <w:spacing w:val="0"/>
      <w:w w:val="120"/>
      <w:position w:val="0"/>
      <w:sz w:val="10"/>
      <w:szCs w:val="10"/>
      <w:lang w:val="ru-RU" w:eastAsia="ru-RU" w:bidi="ru-RU"/>
    </w:rPr>
  </w:style>
  <w:style w:type="character" w:customStyle="1" w:styleId="2Georgia55pt">
    <w:name w:val="Основной текст (2) + Georgia;5;5 pt;Полужирный"/>
    <w:basedOn w:val="2"/>
    <w:rsid w:val="00AC3202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AC320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"/>
    <w:rsid w:val="00AC320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320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C320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C320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2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C3202"/>
    <w:pPr>
      <w:shd w:val="clear" w:color="auto" w:fill="FFFFFF"/>
      <w:spacing w:before="210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rsid w:val="00AC3202"/>
    <w:pPr>
      <w:shd w:val="clear" w:color="auto" w:fill="FFFFFF"/>
      <w:spacing w:line="278" w:lineRule="exact"/>
      <w:ind w:firstLine="160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AC3202"/>
    <w:pPr>
      <w:shd w:val="clear" w:color="auto" w:fill="FFFFFF"/>
      <w:spacing w:line="283" w:lineRule="exact"/>
      <w:ind w:firstLine="14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AC320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042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6042FF"/>
    <w:rPr>
      <w:b/>
      <w:bCs/>
    </w:rPr>
  </w:style>
  <w:style w:type="paragraph" w:customStyle="1" w:styleId="ConsPlusNormal">
    <w:name w:val="ConsPlusNormal"/>
    <w:link w:val="ConsPlusNormal0"/>
    <w:rsid w:val="0072631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726317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2018-02-13T06:36:00Z</cp:lastPrinted>
  <dcterms:created xsi:type="dcterms:W3CDTF">2018-02-06T11:48:00Z</dcterms:created>
  <dcterms:modified xsi:type="dcterms:W3CDTF">2018-02-13T06:37:00Z</dcterms:modified>
</cp:coreProperties>
</file>